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12"/>
        <w:gridCol w:w="1192"/>
        <w:gridCol w:w="2406"/>
      </w:tblGrid>
      <w:tr w:rsidR="00E4675F" w:rsidRPr="0023150D" w:rsidTr="00CE74EB">
        <w:tc>
          <w:tcPr>
            <w:tcW w:w="8057" w:type="dxa"/>
            <w:gridSpan w:val="3"/>
            <w:tcBorders>
              <w:right w:val="nil"/>
            </w:tcBorders>
          </w:tcPr>
          <w:p w:rsidR="00F70D0C" w:rsidRDefault="00F70D0C" w:rsidP="00F70D0C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  <w:p w:rsidR="00F70D0C" w:rsidRPr="00CE74EB" w:rsidRDefault="00F70D0C" w:rsidP="00F70D0C">
            <w:pPr>
              <w:jc w:val="center"/>
              <w:rPr>
                <w:rFonts w:ascii="Century Gothic" w:hAnsi="Century Gothic" w:cs="Arial"/>
                <w:sz w:val="40"/>
                <w:szCs w:val="40"/>
              </w:rPr>
            </w:pPr>
            <w:r w:rsidRPr="00CE74EB">
              <w:rPr>
                <w:rFonts w:ascii="Century Gothic" w:hAnsi="Century Gothic" w:cs="Arial"/>
                <w:sz w:val="40"/>
                <w:szCs w:val="40"/>
              </w:rPr>
              <w:t xml:space="preserve">Queen Mary Infant and Nursery School </w:t>
            </w:r>
          </w:p>
          <w:p w:rsidR="00F70D0C" w:rsidRPr="00F70D0C" w:rsidRDefault="00F70D0C" w:rsidP="00CE74EB">
            <w:pPr>
              <w:spacing w:before="120"/>
              <w:jc w:val="center"/>
              <w:rPr>
                <w:rFonts w:ascii="Lovely Day Personal Use" w:hAnsi="Lovely Day Personal Use" w:cs="Arial"/>
                <w:sz w:val="32"/>
                <w:szCs w:val="32"/>
              </w:rPr>
            </w:pPr>
            <w:r w:rsidRPr="00F70D0C">
              <w:rPr>
                <w:rFonts w:ascii="Lovely Day Personal Use" w:hAnsi="Lovely Day Personal Use" w:cs="Arial"/>
                <w:sz w:val="32"/>
                <w:szCs w:val="32"/>
              </w:rPr>
              <w:t>Dream Big, Shine Bright</w:t>
            </w:r>
          </w:p>
          <w:p w:rsidR="00F70D0C" w:rsidRPr="00F70D0C" w:rsidRDefault="00F70D0C" w:rsidP="00CE74EB">
            <w:pPr>
              <w:jc w:val="center"/>
              <w:rPr>
                <w:rFonts w:ascii="Century Gothic" w:hAnsi="Century Gothic" w:cs="Arial"/>
                <w:sz w:val="10"/>
                <w:szCs w:val="10"/>
              </w:rPr>
            </w:pPr>
          </w:p>
        </w:tc>
        <w:tc>
          <w:tcPr>
            <w:tcW w:w="2399" w:type="dxa"/>
            <w:tcBorders>
              <w:left w:val="nil"/>
            </w:tcBorders>
          </w:tcPr>
          <w:p w:rsidR="00F70D0C" w:rsidRDefault="00E4675F" w:rsidP="00F70D0C">
            <w:pPr>
              <w:rPr>
                <w:rFonts w:ascii="CAC Saxon Bold" w:hAnsi="CAC Saxon Bold"/>
                <w:b/>
                <w:sz w:val="36"/>
                <w:szCs w:val="20"/>
              </w:rPr>
            </w:pPr>
            <w:r w:rsidRPr="00992D41">
              <w:rPr>
                <w:rFonts w:ascii="Century Gothic" w:hAnsi="Century Gothic"/>
                <w:noProof/>
                <w:sz w:val="28"/>
                <w:szCs w:val="28"/>
                <w:lang w:eastAsia="en-GB"/>
              </w:rPr>
              <w:drawing>
                <wp:inline distT="0" distB="0" distL="0" distR="0">
                  <wp:extent cx="1382812" cy="1007810"/>
                  <wp:effectExtent l="0" t="0" r="825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602" cy="103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0D0C" w:rsidRPr="00F70D0C" w:rsidRDefault="00F70D0C" w:rsidP="00F70D0C">
            <w:pPr>
              <w:rPr>
                <w:rFonts w:ascii="Century Gothic" w:hAnsi="Century Gothic" w:cs="Arial"/>
                <w:sz w:val="10"/>
                <w:szCs w:val="10"/>
              </w:rPr>
            </w:pPr>
          </w:p>
        </w:tc>
      </w:tr>
      <w:tr w:rsidR="00092DD6" w:rsidRPr="0023150D" w:rsidTr="00CE74EB">
        <w:tc>
          <w:tcPr>
            <w:tcW w:w="10456" w:type="dxa"/>
            <w:gridSpan w:val="4"/>
          </w:tcPr>
          <w:p w:rsidR="00092DD6" w:rsidRPr="0023150D" w:rsidRDefault="00092DD6" w:rsidP="00092DD6">
            <w:pPr>
              <w:jc w:val="center"/>
              <w:rPr>
                <w:rFonts w:ascii="Century Gothic" w:hAnsi="Century Gothic" w:cs="Arial"/>
                <w:b/>
                <w:sz w:val="12"/>
                <w:szCs w:val="12"/>
              </w:rPr>
            </w:pPr>
          </w:p>
          <w:p w:rsidR="00092DD6" w:rsidRPr="00F70D0C" w:rsidRDefault="00092DD6" w:rsidP="00092DD6">
            <w:pPr>
              <w:jc w:val="center"/>
              <w:rPr>
                <w:rFonts w:ascii="Century Gothic" w:hAnsi="Century Gothic" w:cs="Arial"/>
                <w:sz w:val="40"/>
                <w:szCs w:val="40"/>
              </w:rPr>
            </w:pPr>
            <w:r w:rsidRPr="00F70D0C">
              <w:rPr>
                <w:rFonts w:ascii="Century Gothic" w:hAnsi="Century Gothic" w:cs="Arial"/>
                <w:sz w:val="40"/>
                <w:szCs w:val="40"/>
              </w:rPr>
              <w:t xml:space="preserve">Equality Duties </w:t>
            </w:r>
          </w:p>
          <w:p w:rsidR="00092DD6" w:rsidRPr="0023150D" w:rsidRDefault="00092DD6" w:rsidP="00092DD6">
            <w:pPr>
              <w:jc w:val="center"/>
              <w:rPr>
                <w:rFonts w:ascii="Century Gothic" w:hAnsi="Century Gothic" w:cs="Arial"/>
                <w:b/>
                <w:sz w:val="12"/>
                <w:szCs w:val="12"/>
              </w:rPr>
            </w:pPr>
          </w:p>
        </w:tc>
      </w:tr>
      <w:tr w:rsidR="0031193E" w:rsidRPr="0023150D" w:rsidTr="00CE74EB">
        <w:tc>
          <w:tcPr>
            <w:tcW w:w="10456" w:type="dxa"/>
            <w:gridSpan w:val="4"/>
          </w:tcPr>
          <w:p w:rsidR="00092DD6" w:rsidRPr="0023150D" w:rsidRDefault="00092DD6" w:rsidP="00092DD6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:rsidR="00092DD6" w:rsidRPr="0023150D" w:rsidRDefault="0031193E" w:rsidP="00092DD6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23150D">
              <w:rPr>
                <w:rFonts w:ascii="Century Gothic" w:hAnsi="Century Gothic" w:cs="Arial"/>
                <w:sz w:val="24"/>
                <w:szCs w:val="24"/>
              </w:rPr>
              <w:t xml:space="preserve">At </w:t>
            </w:r>
            <w:r w:rsidR="0023150D">
              <w:rPr>
                <w:rFonts w:ascii="Century Gothic" w:hAnsi="Century Gothic" w:cs="Arial"/>
                <w:sz w:val="24"/>
                <w:szCs w:val="24"/>
              </w:rPr>
              <w:t>Queen Mary Avenue Infant and Nursery</w:t>
            </w:r>
            <w:r w:rsidRPr="0023150D">
              <w:rPr>
                <w:rFonts w:ascii="Century Gothic" w:hAnsi="Century Gothic" w:cs="Arial"/>
                <w:sz w:val="24"/>
                <w:szCs w:val="24"/>
              </w:rPr>
              <w:t xml:space="preserve"> School </w:t>
            </w:r>
            <w:r w:rsidR="00092DD6" w:rsidRPr="0023150D">
              <w:rPr>
                <w:rFonts w:ascii="Century Gothic" w:hAnsi="Century Gothic" w:cs="Arial"/>
                <w:sz w:val="24"/>
                <w:szCs w:val="24"/>
              </w:rPr>
              <w:t>we welcome our general duty under the Equality Act 2010 to eliminate discrimination, to advance equality of opportunity and to foster good relations.</w:t>
            </w:r>
          </w:p>
          <w:p w:rsidR="00092DD6" w:rsidRPr="0023150D" w:rsidRDefault="00092DD6" w:rsidP="00092DD6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:rsidR="00092DD6" w:rsidRPr="0023150D" w:rsidRDefault="00092DD6" w:rsidP="00092DD6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23150D">
              <w:rPr>
                <w:rFonts w:ascii="Century Gothic" w:hAnsi="Century Gothic" w:cs="Arial"/>
                <w:sz w:val="24"/>
                <w:szCs w:val="24"/>
              </w:rPr>
              <w:t xml:space="preserve">We understand the principle of the Act and the work needed to ensure that those with protected characteristics are not discriminated against and are given equality of opportunity.    </w:t>
            </w:r>
          </w:p>
          <w:p w:rsidR="00092DD6" w:rsidRPr="0023150D" w:rsidRDefault="00092DD6" w:rsidP="00092DD6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23150D">
              <w:rPr>
                <w:rFonts w:ascii="Century Gothic" w:hAnsi="Century Gothic" w:cs="Arial"/>
                <w:sz w:val="24"/>
                <w:szCs w:val="24"/>
              </w:rPr>
              <w:br/>
              <w:t xml:space="preserve">We are required to publish equality information as well as equality objectives, which show how we plan to reduce or remove particular inequalities or disadvantages. </w:t>
            </w:r>
          </w:p>
          <w:p w:rsidR="00092DD6" w:rsidRPr="0023150D" w:rsidRDefault="00092DD6" w:rsidP="00092DD6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092DD6" w:rsidRPr="0023150D" w:rsidTr="00CE74EB">
        <w:tc>
          <w:tcPr>
            <w:tcW w:w="10456" w:type="dxa"/>
            <w:gridSpan w:val="4"/>
          </w:tcPr>
          <w:p w:rsidR="00092DD6" w:rsidRPr="0023150D" w:rsidRDefault="00092DD6" w:rsidP="00092DD6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:rsidR="00092DD6" w:rsidRPr="00F70D0C" w:rsidRDefault="00092DD6" w:rsidP="00092DD6">
            <w:pPr>
              <w:jc w:val="center"/>
              <w:rPr>
                <w:rFonts w:ascii="Century Gothic" w:hAnsi="Century Gothic" w:cs="Arial"/>
                <w:sz w:val="40"/>
                <w:szCs w:val="40"/>
              </w:rPr>
            </w:pPr>
            <w:r w:rsidRPr="00F70D0C">
              <w:rPr>
                <w:rFonts w:ascii="Century Gothic" w:hAnsi="Century Gothic" w:cs="Arial"/>
                <w:sz w:val="40"/>
                <w:szCs w:val="40"/>
              </w:rPr>
              <w:t xml:space="preserve">Equality Information </w:t>
            </w:r>
            <w:r w:rsidR="001D257E">
              <w:rPr>
                <w:rFonts w:ascii="Century Gothic" w:hAnsi="Century Gothic" w:cs="Arial"/>
                <w:sz w:val="40"/>
                <w:szCs w:val="40"/>
              </w:rPr>
              <w:t>(Spring 2023</w:t>
            </w:r>
            <w:r w:rsidR="003B14C7">
              <w:rPr>
                <w:rFonts w:ascii="Century Gothic" w:hAnsi="Century Gothic" w:cs="Arial"/>
                <w:sz w:val="40"/>
                <w:szCs w:val="40"/>
              </w:rPr>
              <w:t>)</w:t>
            </w:r>
          </w:p>
          <w:p w:rsidR="00092DD6" w:rsidRPr="0023150D" w:rsidRDefault="00092DD6" w:rsidP="00092DD6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092DD6" w:rsidRPr="0023150D" w:rsidTr="00CE74EB">
        <w:tc>
          <w:tcPr>
            <w:tcW w:w="10456" w:type="dxa"/>
            <w:gridSpan w:val="4"/>
          </w:tcPr>
          <w:p w:rsidR="00250361" w:rsidRPr="0023150D" w:rsidRDefault="00250361" w:rsidP="00092DD6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:rsidR="00250361" w:rsidRPr="0023150D" w:rsidRDefault="00250361" w:rsidP="00250361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23150D">
              <w:rPr>
                <w:rFonts w:ascii="Century Gothic" w:hAnsi="Century Gothic" w:cs="Arial"/>
                <w:sz w:val="24"/>
                <w:szCs w:val="24"/>
              </w:rPr>
              <w:t xml:space="preserve">The school </w:t>
            </w:r>
            <w:r w:rsidR="00F772E7" w:rsidRPr="0023150D">
              <w:rPr>
                <w:rFonts w:ascii="Century Gothic" w:hAnsi="Century Gothic" w:cs="Arial"/>
                <w:sz w:val="24"/>
                <w:szCs w:val="24"/>
              </w:rPr>
              <w:t xml:space="preserve">currently </w:t>
            </w:r>
            <w:r w:rsidRPr="0023150D">
              <w:rPr>
                <w:rFonts w:ascii="Century Gothic" w:hAnsi="Century Gothic" w:cs="Arial"/>
                <w:sz w:val="24"/>
                <w:szCs w:val="24"/>
              </w:rPr>
              <w:t xml:space="preserve">has </w:t>
            </w:r>
            <w:r w:rsidR="001D257E">
              <w:rPr>
                <w:rFonts w:ascii="Century Gothic" w:hAnsi="Century Gothic" w:cs="Arial"/>
                <w:sz w:val="24"/>
                <w:szCs w:val="24"/>
              </w:rPr>
              <w:t>306</w:t>
            </w:r>
            <w:r w:rsidRPr="0023150D">
              <w:rPr>
                <w:rFonts w:ascii="Century Gothic" w:hAnsi="Century Gothic" w:cs="Arial"/>
                <w:sz w:val="24"/>
                <w:szCs w:val="24"/>
              </w:rPr>
              <w:t xml:space="preserve"> pupils on roll.</w:t>
            </w:r>
          </w:p>
          <w:p w:rsidR="00250361" w:rsidRPr="0023150D" w:rsidRDefault="00250361" w:rsidP="00250361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E4675F" w:rsidRPr="0023150D" w:rsidTr="00CE74EB">
        <w:trPr>
          <w:trHeight w:val="135"/>
        </w:trPr>
        <w:tc>
          <w:tcPr>
            <w:tcW w:w="3448" w:type="dxa"/>
          </w:tcPr>
          <w:p w:rsidR="006F17FC" w:rsidRPr="0023150D" w:rsidRDefault="006F17FC" w:rsidP="00250361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23150D">
              <w:rPr>
                <w:rFonts w:ascii="Century Gothic" w:hAnsi="Century Gothic" w:cs="Arial"/>
                <w:sz w:val="24"/>
                <w:szCs w:val="24"/>
              </w:rPr>
              <w:t>Gender Information</w:t>
            </w:r>
          </w:p>
        </w:tc>
        <w:tc>
          <w:tcPr>
            <w:tcW w:w="3415" w:type="dxa"/>
          </w:tcPr>
          <w:p w:rsidR="006F17FC" w:rsidRPr="0023150D" w:rsidRDefault="006F17FC" w:rsidP="006F17FC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23150D">
              <w:rPr>
                <w:rFonts w:ascii="Century Gothic" w:hAnsi="Century Gothic" w:cs="Arial"/>
                <w:sz w:val="24"/>
                <w:szCs w:val="24"/>
              </w:rPr>
              <w:t>SEN Pupils</w:t>
            </w:r>
          </w:p>
        </w:tc>
        <w:tc>
          <w:tcPr>
            <w:tcW w:w="3593" w:type="dxa"/>
            <w:gridSpan w:val="2"/>
          </w:tcPr>
          <w:p w:rsidR="006F17FC" w:rsidRPr="0023150D" w:rsidRDefault="006F17FC" w:rsidP="00F772E7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23150D">
              <w:rPr>
                <w:rFonts w:ascii="Century Gothic" w:hAnsi="Century Gothic" w:cs="Arial"/>
                <w:sz w:val="24"/>
                <w:szCs w:val="24"/>
              </w:rPr>
              <w:t xml:space="preserve">FSM Pupils </w:t>
            </w:r>
          </w:p>
        </w:tc>
      </w:tr>
      <w:tr w:rsidR="00E4675F" w:rsidRPr="0023150D" w:rsidTr="00CE74EB">
        <w:trPr>
          <w:trHeight w:val="135"/>
        </w:trPr>
        <w:tc>
          <w:tcPr>
            <w:tcW w:w="3448" w:type="dxa"/>
          </w:tcPr>
          <w:p w:rsidR="006F17FC" w:rsidRPr="0023150D" w:rsidRDefault="006F17FC" w:rsidP="00250361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  <w:p w:rsidR="006F17FC" w:rsidRPr="0023150D" w:rsidRDefault="001D257E" w:rsidP="00250361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Males - 50</w:t>
            </w:r>
            <w:r w:rsidR="006F17FC" w:rsidRPr="0023150D">
              <w:rPr>
                <w:rFonts w:ascii="Century Gothic" w:hAnsi="Century Gothic" w:cs="Arial"/>
                <w:sz w:val="24"/>
                <w:szCs w:val="24"/>
              </w:rPr>
              <w:t>%</w:t>
            </w:r>
          </w:p>
          <w:p w:rsidR="006F17FC" w:rsidRPr="0023150D" w:rsidRDefault="001D257E" w:rsidP="00250361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Females - 50</w:t>
            </w:r>
            <w:r w:rsidR="006F17FC" w:rsidRPr="0023150D">
              <w:rPr>
                <w:rFonts w:ascii="Century Gothic" w:hAnsi="Century Gothic" w:cs="Arial"/>
                <w:sz w:val="24"/>
                <w:szCs w:val="24"/>
              </w:rPr>
              <w:t>%</w:t>
            </w:r>
          </w:p>
          <w:p w:rsidR="006F17FC" w:rsidRPr="0023150D" w:rsidRDefault="006F17FC" w:rsidP="00250361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3415" w:type="dxa"/>
          </w:tcPr>
          <w:p w:rsidR="006F17FC" w:rsidRPr="0023150D" w:rsidRDefault="006F17FC" w:rsidP="00250361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  <w:p w:rsidR="006F17FC" w:rsidRPr="0023150D" w:rsidRDefault="006F17FC" w:rsidP="00250361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23150D">
              <w:rPr>
                <w:rFonts w:ascii="Century Gothic" w:hAnsi="Century Gothic" w:cs="Arial"/>
                <w:sz w:val="24"/>
                <w:szCs w:val="24"/>
              </w:rPr>
              <w:t xml:space="preserve">SEN pupils - </w:t>
            </w:r>
            <w:r w:rsidR="0072543F">
              <w:rPr>
                <w:rFonts w:ascii="Century Gothic" w:hAnsi="Century Gothic" w:cs="Arial"/>
                <w:sz w:val="24"/>
                <w:szCs w:val="24"/>
              </w:rPr>
              <w:t>22</w:t>
            </w:r>
            <w:r w:rsidRPr="0023150D">
              <w:rPr>
                <w:rFonts w:ascii="Century Gothic" w:hAnsi="Century Gothic" w:cs="Arial"/>
                <w:sz w:val="24"/>
                <w:szCs w:val="24"/>
              </w:rPr>
              <w:t>%</w:t>
            </w:r>
          </w:p>
          <w:p w:rsidR="006F17FC" w:rsidRPr="0023150D" w:rsidRDefault="006F17FC" w:rsidP="006F17FC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23150D">
              <w:rPr>
                <w:rFonts w:ascii="Century Gothic" w:hAnsi="Century Gothic" w:cs="Arial"/>
                <w:sz w:val="24"/>
                <w:szCs w:val="24"/>
              </w:rPr>
              <w:t xml:space="preserve">Pupils with </w:t>
            </w:r>
          </w:p>
          <w:p w:rsidR="006F17FC" w:rsidRPr="0023150D" w:rsidRDefault="006F17FC" w:rsidP="006F17FC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23150D">
              <w:rPr>
                <w:rFonts w:ascii="Century Gothic" w:hAnsi="Century Gothic" w:cs="Arial"/>
                <w:sz w:val="24"/>
                <w:szCs w:val="24"/>
              </w:rPr>
              <w:t xml:space="preserve">EHCP </w:t>
            </w:r>
            <w:r w:rsidR="005038E2">
              <w:rPr>
                <w:rFonts w:ascii="Century Gothic" w:hAnsi="Century Gothic" w:cs="Arial"/>
                <w:sz w:val="24"/>
                <w:szCs w:val="24"/>
              </w:rPr>
              <w:t>–</w:t>
            </w:r>
            <w:r w:rsidRPr="0023150D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72543F">
              <w:rPr>
                <w:rFonts w:ascii="Century Gothic" w:hAnsi="Century Gothic" w:cs="Arial"/>
                <w:sz w:val="24"/>
                <w:szCs w:val="24"/>
              </w:rPr>
              <w:t>2</w:t>
            </w:r>
            <w:r w:rsidRPr="0023150D">
              <w:rPr>
                <w:rFonts w:ascii="Century Gothic" w:hAnsi="Century Gothic" w:cs="Arial"/>
                <w:sz w:val="24"/>
                <w:szCs w:val="24"/>
              </w:rPr>
              <w:t>%</w:t>
            </w:r>
          </w:p>
          <w:p w:rsidR="006F17FC" w:rsidRPr="0023150D" w:rsidRDefault="006F17FC" w:rsidP="00250361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3593" w:type="dxa"/>
            <w:gridSpan w:val="2"/>
          </w:tcPr>
          <w:p w:rsidR="006F17FC" w:rsidRPr="0023150D" w:rsidRDefault="006F17FC" w:rsidP="00F772E7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  <w:p w:rsidR="006F17FC" w:rsidRPr="0023150D" w:rsidRDefault="00E4675F" w:rsidP="0072543F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 xml:space="preserve">FSM pupils – </w:t>
            </w:r>
            <w:r w:rsidR="0072543F">
              <w:rPr>
                <w:rFonts w:ascii="Century Gothic" w:hAnsi="Century Gothic" w:cs="Arial"/>
                <w:sz w:val="24"/>
                <w:szCs w:val="24"/>
              </w:rPr>
              <w:t>50</w:t>
            </w:r>
            <w:r w:rsidR="006F17FC" w:rsidRPr="0023150D">
              <w:rPr>
                <w:rFonts w:ascii="Century Gothic" w:hAnsi="Century Gothic" w:cs="Arial"/>
                <w:sz w:val="24"/>
                <w:szCs w:val="24"/>
              </w:rPr>
              <w:t>%</w:t>
            </w:r>
          </w:p>
        </w:tc>
      </w:tr>
      <w:tr w:rsidR="00E4675F" w:rsidRPr="0023150D" w:rsidTr="00CE74EB">
        <w:trPr>
          <w:trHeight w:val="278"/>
        </w:trPr>
        <w:tc>
          <w:tcPr>
            <w:tcW w:w="3448" w:type="dxa"/>
          </w:tcPr>
          <w:p w:rsidR="006F17FC" w:rsidRPr="0023150D" w:rsidRDefault="006F17FC" w:rsidP="00FC2123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23150D">
              <w:rPr>
                <w:rFonts w:ascii="Century Gothic" w:hAnsi="Century Gothic" w:cs="Arial"/>
                <w:sz w:val="24"/>
                <w:szCs w:val="24"/>
              </w:rPr>
              <w:t>Disadvantaged Pupils</w:t>
            </w:r>
          </w:p>
        </w:tc>
        <w:tc>
          <w:tcPr>
            <w:tcW w:w="3415" w:type="dxa"/>
          </w:tcPr>
          <w:p w:rsidR="006F17FC" w:rsidRPr="0023150D" w:rsidRDefault="00D06B49" w:rsidP="009510BE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23150D">
              <w:rPr>
                <w:rFonts w:ascii="Century Gothic" w:hAnsi="Century Gothic" w:cs="Arial"/>
                <w:sz w:val="24"/>
                <w:szCs w:val="24"/>
              </w:rPr>
              <w:t>First Language</w:t>
            </w:r>
          </w:p>
        </w:tc>
        <w:tc>
          <w:tcPr>
            <w:tcW w:w="3593" w:type="dxa"/>
            <w:gridSpan w:val="2"/>
          </w:tcPr>
          <w:p w:rsidR="006F17FC" w:rsidRPr="0023150D" w:rsidRDefault="006F17FC" w:rsidP="000C5F37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23150D">
              <w:rPr>
                <w:rFonts w:ascii="Century Gothic" w:hAnsi="Century Gothic" w:cs="Arial"/>
                <w:sz w:val="24"/>
                <w:szCs w:val="24"/>
              </w:rPr>
              <w:t>Ethnicity</w:t>
            </w:r>
          </w:p>
        </w:tc>
      </w:tr>
      <w:tr w:rsidR="00E4675F" w:rsidRPr="0023150D" w:rsidTr="00CE74EB">
        <w:trPr>
          <w:trHeight w:val="277"/>
        </w:trPr>
        <w:tc>
          <w:tcPr>
            <w:tcW w:w="3448" w:type="dxa"/>
          </w:tcPr>
          <w:p w:rsidR="00EA06AD" w:rsidRPr="0023150D" w:rsidRDefault="00EA06AD" w:rsidP="00FC2123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:rsidR="006F17FC" w:rsidRPr="0023150D" w:rsidRDefault="00E4675F" w:rsidP="00FC2123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 xml:space="preserve">Disadvantaged Pupils – </w:t>
            </w:r>
            <w:r w:rsidR="001D257E">
              <w:rPr>
                <w:rFonts w:ascii="Century Gothic" w:hAnsi="Century Gothic" w:cs="Arial"/>
                <w:sz w:val="24"/>
                <w:szCs w:val="24"/>
              </w:rPr>
              <w:t>44</w:t>
            </w:r>
            <w:r w:rsidR="006F17FC" w:rsidRPr="0023150D">
              <w:rPr>
                <w:rFonts w:ascii="Century Gothic" w:hAnsi="Century Gothic" w:cs="Arial"/>
                <w:sz w:val="24"/>
                <w:szCs w:val="24"/>
              </w:rPr>
              <w:t>%</w:t>
            </w:r>
          </w:p>
          <w:p w:rsidR="006F17FC" w:rsidRPr="0023150D" w:rsidRDefault="006F17FC" w:rsidP="00E4675F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</w:tc>
        <w:tc>
          <w:tcPr>
            <w:tcW w:w="3415" w:type="dxa"/>
          </w:tcPr>
          <w:p w:rsidR="006D1942" w:rsidRPr="0023150D" w:rsidRDefault="006D1942" w:rsidP="009510BE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  <w:p w:rsidR="006F17FC" w:rsidRPr="0023150D" w:rsidRDefault="001D257E" w:rsidP="009510BE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English – 94</w:t>
            </w:r>
            <w:r w:rsidR="006F17FC" w:rsidRPr="0023150D">
              <w:rPr>
                <w:rFonts w:ascii="Century Gothic" w:hAnsi="Century Gothic" w:cs="Arial"/>
                <w:sz w:val="24"/>
                <w:szCs w:val="24"/>
              </w:rPr>
              <w:t>%</w:t>
            </w:r>
          </w:p>
          <w:p w:rsidR="00D06B49" w:rsidRPr="0023150D" w:rsidRDefault="001D257E" w:rsidP="009510BE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Other – 6</w:t>
            </w:r>
            <w:r w:rsidR="00D06B49" w:rsidRPr="0023150D">
              <w:rPr>
                <w:rFonts w:ascii="Century Gothic" w:hAnsi="Century Gothic" w:cs="Arial"/>
                <w:sz w:val="24"/>
                <w:szCs w:val="24"/>
              </w:rPr>
              <w:t>%</w:t>
            </w:r>
          </w:p>
        </w:tc>
        <w:tc>
          <w:tcPr>
            <w:tcW w:w="3593" w:type="dxa"/>
            <w:gridSpan w:val="2"/>
          </w:tcPr>
          <w:p w:rsidR="006D1942" w:rsidRPr="0023150D" w:rsidRDefault="006D1942" w:rsidP="000C5F37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  <w:p w:rsidR="00EA06AD" w:rsidRPr="0023150D" w:rsidRDefault="006F17FC" w:rsidP="00EA06AD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23150D">
              <w:rPr>
                <w:rFonts w:ascii="Century Gothic" w:hAnsi="Century Gothic" w:cs="Arial"/>
                <w:sz w:val="24"/>
                <w:szCs w:val="24"/>
              </w:rPr>
              <w:t>White British</w:t>
            </w:r>
            <w:r w:rsidR="001D257E">
              <w:rPr>
                <w:rFonts w:ascii="Century Gothic" w:hAnsi="Century Gothic" w:cs="Arial"/>
                <w:sz w:val="24"/>
                <w:szCs w:val="24"/>
              </w:rPr>
              <w:t>/English</w:t>
            </w:r>
            <w:r w:rsidRPr="0023150D">
              <w:rPr>
                <w:rFonts w:ascii="Century Gothic" w:hAnsi="Century Gothic" w:cs="Arial"/>
                <w:sz w:val="24"/>
                <w:szCs w:val="24"/>
              </w:rPr>
              <w:t xml:space="preserve"> – </w:t>
            </w:r>
            <w:r w:rsidR="002E2658">
              <w:rPr>
                <w:rFonts w:ascii="Century Gothic" w:hAnsi="Century Gothic" w:cs="Arial"/>
                <w:sz w:val="24"/>
                <w:szCs w:val="24"/>
              </w:rPr>
              <w:t>92</w:t>
            </w:r>
            <w:r w:rsidRPr="0023150D">
              <w:rPr>
                <w:rFonts w:ascii="Century Gothic" w:hAnsi="Century Gothic" w:cs="Arial"/>
                <w:sz w:val="24"/>
                <w:szCs w:val="24"/>
              </w:rPr>
              <w:t>%</w:t>
            </w:r>
          </w:p>
          <w:p w:rsidR="006F17FC" w:rsidRDefault="006F17FC" w:rsidP="000C5F37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23150D">
              <w:rPr>
                <w:rFonts w:ascii="Century Gothic" w:hAnsi="Century Gothic" w:cs="Arial"/>
                <w:sz w:val="24"/>
                <w:szCs w:val="24"/>
              </w:rPr>
              <w:t xml:space="preserve">White </w:t>
            </w:r>
            <w:r w:rsidR="004A5682">
              <w:rPr>
                <w:rFonts w:ascii="Century Gothic" w:hAnsi="Century Gothic" w:cs="Arial"/>
                <w:sz w:val="24"/>
                <w:szCs w:val="24"/>
              </w:rPr>
              <w:t>o</w:t>
            </w:r>
            <w:r w:rsidR="004A5682" w:rsidRPr="0023150D">
              <w:rPr>
                <w:rFonts w:ascii="Century Gothic" w:hAnsi="Century Gothic" w:cs="Arial"/>
                <w:sz w:val="24"/>
                <w:szCs w:val="24"/>
              </w:rPr>
              <w:t xml:space="preserve">ther </w:t>
            </w:r>
            <w:r w:rsidR="006D1942" w:rsidRPr="0023150D">
              <w:rPr>
                <w:rFonts w:ascii="Century Gothic" w:hAnsi="Century Gothic" w:cs="Arial"/>
                <w:sz w:val="24"/>
                <w:szCs w:val="24"/>
              </w:rPr>
              <w:t>–</w:t>
            </w:r>
            <w:r w:rsidRPr="0023150D">
              <w:rPr>
                <w:rFonts w:ascii="Century Gothic" w:hAnsi="Century Gothic" w:cs="Arial"/>
                <w:sz w:val="24"/>
                <w:szCs w:val="24"/>
              </w:rPr>
              <w:t xml:space="preserve"> </w:t>
            </w:r>
            <w:r w:rsidR="002E2658">
              <w:rPr>
                <w:rFonts w:ascii="Century Gothic" w:hAnsi="Century Gothic" w:cs="Arial"/>
                <w:sz w:val="24"/>
                <w:szCs w:val="24"/>
              </w:rPr>
              <w:t>3</w:t>
            </w:r>
            <w:r w:rsidR="006D1942" w:rsidRPr="0023150D">
              <w:rPr>
                <w:rFonts w:ascii="Century Gothic" w:hAnsi="Century Gothic" w:cs="Arial"/>
                <w:sz w:val="24"/>
                <w:szCs w:val="24"/>
              </w:rPr>
              <w:t>%</w:t>
            </w:r>
          </w:p>
          <w:p w:rsidR="004A5682" w:rsidRDefault="002E2658" w:rsidP="003B14C7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Other – 4</w:t>
            </w:r>
            <w:bookmarkStart w:id="0" w:name="_GoBack"/>
            <w:bookmarkEnd w:id="0"/>
            <w:r w:rsidR="003B14C7">
              <w:rPr>
                <w:rFonts w:ascii="Century Gothic" w:hAnsi="Century Gothic" w:cs="Arial"/>
                <w:sz w:val="24"/>
                <w:szCs w:val="24"/>
              </w:rPr>
              <w:t>%</w:t>
            </w:r>
          </w:p>
          <w:p w:rsidR="003B14C7" w:rsidRPr="0023150D" w:rsidRDefault="003B14C7" w:rsidP="003B14C7">
            <w:pPr>
              <w:jc w:val="center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:rsidR="00CE74EB" w:rsidRDefault="00CE74EB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74"/>
      </w:tblGrid>
      <w:tr w:rsidR="006F17FC" w:rsidRPr="0023150D" w:rsidTr="00CE74EB">
        <w:tc>
          <w:tcPr>
            <w:tcW w:w="10374" w:type="dxa"/>
          </w:tcPr>
          <w:p w:rsidR="006F17FC" w:rsidRPr="00F70D0C" w:rsidRDefault="006F17FC" w:rsidP="002E2658">
            <w:pPr>
              <w:spacing w:before="120" w:after="120"/>
              <w:jc w:val="center"/>
              <w:rPr>
                <w:rFonts w:ascii="Century Gothic" w:hAnsi="Century Gothic" w:cs="Arial"/>
                <w:sz w:val="40"/>
                <w:szCs w:val="40"/>
              </w:rPr>
            </w:pPr>
            <w:r w:rsidRPr="00F70D0C">
              <w:rPr>
                <w:rFonts w:ascii="Century Gothic" w:hAnsi="Century Gothic" w:cs="Arial"/>
                <w:sz w:val="40"/>
                <w:szCs w:val="40"/>
              </w:rPr>
              <w:lastRenderedPageBreak/>
              <w:t xml:space="preserve">Equality Objectives </w:t>
            </w:r>
            <w:r w:rsidR="008B7178" w:rsidRPr="00F70D0C">
              <w:rPr>
                <w:rFonts w:ascii="Century Gothic" w:hAnsi="Century Gothic" w:cs="Arial"/>
                <w:sz w:val="40"/>
                <w:szCs w:val="40"/>
              </w:rPr>
              <w:t>20</w:t>
            </w:r>
            <w:r w:rsidR="002E2658">
              <w:rPr>
                <w:rFonts w:ascii="Century Gothic" w:hAnsi="Century Gothic" w:cs="Arial"/>
                <w:sz w:val="40"/>
                <w:szCs w:val="40"/>
              </w:rPr>
              <w:t>23-2027</w:t>
            </w:r>
          </w:p>
        </w:tc>
      </w:tr>
      <w:tr w:rsidR="006F17FC" w:rsidRPr="0023150D" w:rsidTr="00CE74EB">
        <w:tc>
          <w:tcPr>
            <w:tcW w:w="10374" w:type="dxa"/>
          </w:tcPr>
          <w:p w:rsidR="006F17FC" w:rsidRPr="0023150D" w:rsidRDefault="006F17FC" w:rsidP="000E62E8">
            <w:pPr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  <w:p w:rsidR="006F17FC" w:rsidRPr="0023150D" w:rsidRDefault="006F17FC" w:rsidP="00956AB7">
            <w:pPr>
              <w:numPr>
                <w:ilvl w:val="0"/>
                <w:numId w:val="1"/>
              </w:numPr>
              <w:ind w:left="0" w:hanging="357"/>
              <w:jc w:val="both"/>
              <w:textAlignment w:val="top"/>
              <w:rPr>
                <w:rFonts w:ascii="Century Gothic" w:eastAsia="Times New Roman" w:hAnsi="Century Gothic" w:cs="Times New Roman"/>
                <w:color w:val="004669"/>
                <w:sz w:val="24"/>
                <w:szCs w:val="24"/>
                <w:lang w:eastAsia="en-GB"/>
              </w:rPr>
            </w:pPr>
            <w:r w:rsidRPr="0023150D">
              <w:rPr>
                <w:rFonts w:ascii="Century Gothic" w:eastAsia="Times New Roman" w:hAnsi="Century Gothic" w:cs="Arial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To promote cultural development and understanding through a rich range of experience, both in and beyond the school</w:t>
            </w:r>
          </w:p>
          <w:p w:rsidR="006F17FC" w:rsidRPr="0023150D" w:rsidRDefault="006F17FC">
            <w:pPr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  <w:tr w:rsidR="008B7178" w:rsidRPr="008B7178" w:rsidTr="00CE74EB">
        <w:tc>
          <w:tcPr>
            <w:tcW w:w="10374" w:type="dxa"/>
          </w:tcPr>
          <w:p w:rsidR="008B7178" w:rsidRPr="008B7178" w:rsidRDefault="008B7178" w:rsidP="000E62E8">
            <w:pPr>
              <w:jc w:val="both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</w:p>
          <w:p w:rsidR="008B7178" w:rsidRPr="008B7178" w:rsidRDefault="008B7178" w:rsidP="008B7178">
            <w:pPr>
              <w:shd w:val="clear" w:color="auto" w:fill="FFFFFF"/>
              <w:rPr>
                <w:rFonts w:ascii="Century Gothic" w:eastAsia="Times New Roman" w:hAnsi="Century Gothic" w:cs="Arial"/>
                <w:color w:val="000000" w:themeColor="text1"/>
                <w:sz w:val="24"/>
                <w:szCs w:val="24"/>
                <w:lang w:eastAsia="en-GB"/>
              </w:rPr>
            </w:pPr>
            <w:r w:rsidRPr="008B7178">
              <w:rPr>
                <w:rFonts w:ascii="Century Gothic" w:eastAsia="Times New Roman" w:hAnsi="Century Gothic" w:cs="Arial"/>
                <w:color w:val="000000" w:themeColor="text1"/>
                <w:sz w:val="24"/>
                <w:szCs w:val="24"/>
                <w:lang w:eastAsia="en-GB"/>
              </w:rPr>
              <w:t>To ensure the school environment is accessible as possible to all pupils, staff and visitors.</w:t>
            </w:r>
          </w:p>
          <w:p w:rsidR="008B7178" w:rsidRPr="008B7178" w:rsidRDefault="008B7178" w:rsidP="000E62E8">
            <w:pPr>
              <w:jc w:val="both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</w:p>
        </w:tc>
      </w:tr>
      <w:tr w:rsidR="006F17FC" w:rsidRPr="008B7178" w:rsidTr="00CE74EB">
        <w:tc>
          <w:tcPr>
            <w:tcW w:w="10374" w:type="dxa"/>
          </w:tcPr>
          <w:p w:rsidR="006F17FC" w:rsidRPr="008B7178" w:rsidRDefault="006F17FC" w:rsidP="000E62E8">
            <w:pPr>
              <w:jc w:val="both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</w:p>
          <w:p w:rsidR="006F17FC" w:rsidRPr="008B7178" w:rsidRDefault="006F17FC" w:rsidP="000E62E8">
            <w:pPr>
              <w:jc w:val="both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8B7178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 xml:space="preserve">To ensure attainment, in core subjects, shows no statistically significant gaps between groups of pupils as reported in </w:t>
            </w:r>
            <w:r w:rsidR="002E2658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the IDSR</w:t>
            </w:r>
            <w:r w:rsidRPr="008B7178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.</w:t>
            </w:r>
          </w:p>
          <w:p w:rsidR="006F17FC" w:rsidRPr="008B7178" w:rsidRDefault="006F17FC">
            <w:pPr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</w:p>
        </w:tc>
      </w:tr>
      <w:tr w:rsidR="006F17FC" w:rsidRPr="0023150D" w:rsidTr="00CE74EB">
        <w:tc>
          <w:tcPr>
            <w:tcW w:w="10374" w:type="dxa"/>
          </w:tcPr>
          <w:p w:rsidR="006F17FC" w:rsidRPr="008B7178" w:rsidRDefault="006F17FC" w:rsidP="00956AB7">
            <w:pPr>
              <w:jc w:val="both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</w:p>
          <w:p w:rsidR="006F17FC" w:rsidRPr="008B7178" w:rsidRDefault="006F17FC" w:rsidP="00956AB7">
            <w:pPr>
              <w:jc w:val="both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  <w:r w:rsidRPr="008B7178"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  <w:t>To ensure effective use of disadvantaged pupil funding, closely monitoring its impact on disadvantaged pupils.</w:t>
            </w:r>
          </w:p>
          <w:p w:rsidR="006F17FC" w:rsidRPr="008B7178" w:rsidRDefault="006F17FC">
            <w:pPr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</w:p>
        </w:tc>
      </w:tr>
      <w:tr w:rsidR="006F17FC" w:rsidRPr="0023150D" w:rsidTr="00CE74EB">
        <w:tc>
          <w:tcPr>
            <w:tcW w:w="10374" w:type="dxa"/>
          </w:tcPr>
          <w:p w:rsidR="006F17FC" w:rsidRPr="008B7178" w:rsidRDefault="006F17FC">
            <w:pPr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</w:p>
          <w:p w:rsidR="006F17FC" w:rsidRPr="008B7178" w:rsidRDefault="006F17FC" w:rsidP="00956AB7">
            <w:pPr>
              <w:jc w:val="both"/>
              <w:rPr>
                <w:rStyle w:val="Emphasis"/>
                <w:rFonts w:ascii="Century Gothic" w:hAnsi="Century Gothic" w:cs="Arial"/>
                <w:bCs/>
                <w:i w:val="0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8B7178">
              <w:rPr>
                <w:rStyle w:val="Emphasis"/>
                <w:rFonts w:ascii="Century Gothic" w:hAnsi="Century Gothic" w:cs="Arial"/>
                <w:bCs/>
                <w:i w:val="0"/>
                <w:color w:val="000000" w:themeColor="text1"/>
                <w:sz w:val="24"/>
                <w:szCs w:val="24"/>
                <w:bdr w:val="none" w:sz="0" w:space="0" w:color="auto" w:frame="1"/>
              </w:rPr>
              <w:t>To ensure all groups of pupils regula</w:t>
            </w:r>
            <w:r w:rsidR="002E2658">
              <w:rPr>
                <w:rStyle w:val="Emphasis"/>
                <w:rFonts w:ascii="Century Gothic" w:hAnsi="Century Gothic" w:cs="Arial"/>
                <w:bCs/>
                <w:i w:val="0"/>
                <w:color w:val="000000" w:themeColor="text1"/>
                <w:sz w:val="24"/>
                <w:szCs w:val="24"/>
                <w:bdr w:val="none" w:sz="0" w:space="0" w:color="auto" w:frame="1"/>
              </w:rPr>
              <w:t>rly attend school in line with n</w:t>
            </w:r>
            <w:r w:rsidRPr="008B7178">
              <w:rPr>
                <w:rStyle w:val="Emphasis"/>
                <w:rFonts w:ascii="Century Gothic" w:hAnsi="Century Gothic" w:cs="Arial"/>
                <w:bCs/>
                <w:i w:val="0"/>
                <w:color w:val="000000" w:themeColor="text1"/>
                <w:sz w:val="24"/>
                <w:szCs w:val="24"/>
                <w:bdr w:val="none" w:sz="0" w:space="0" w:color="auto" w:frame="1"/>
              </w:rPr>
              <w:t>ational expectation.</w:t>
            </w:r>
          </w:p>
          <w:p w:rsidR="006F17FC" w:rsidRPr="008B7178" w:rsidRDefault="006F17FC">
            <w:pPr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</w:p>
        </w:tc>
      </w:tr>
      <w:tr w:rsidR="008B7178" w:rsidRPr="0023150D" w:rsidTr="00CE74EB">
        <w:tc>
          <w:tcPr>
            <w:tcW w:w="10374" w:type="dxa"/>
          </w:tcPr>
          <w:p w:rsidR="008B7178" w:rsidRPr="008B7178" w:rsidRDefault="008B7178" w:rsidP="00E4675F">
            <w:pPr>
              <w:jc w:val="both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</w:p>
          <w:p w:rsidR="008B7178" w:rsidRPr="008B7178" w:rsidRDefault="008B7178" w:rsidP="00E4675F">
            <w:pPr>
              <w:shd w:val="clear" w:color="auto" w:fill="FFFFFF"/>
              <w:jc w:val="both"/>
              <w:rPr>
                <w:rFonts w:ascii="Century Gothic" w:eastAsia="Times New Roman" w:hAnsi="Century Gothic" w:cs="Arial"/>
                <w:color w:val="000000" w:themeColor="text1"/>
                <w:sz w:val="24"/>
                <w:szCs w:val="24"/>
                <w:lang w:eastAsia="en-GB"/>
              </w:rPr>
            </w:pPr>
            <w:r w:rsidRPr="008B7178">
              <w:rPr>
                <w:rFonts w:ascii="Century Gothic" w:eastAsia="Times New Roman" w:hAnsi="Century Gothic" w:cs="Arial"/>
                <w:color w:val="000000" w:themeColor="text1"/>
                <w:sz w:val="24"/>
                <w:szCs w:val="24"/>
                <w:lang w:eastAsia="en-GB"/>
              </w:rPr>
              <w:t xml:space="preserve">Actively close gaps in attainment and achievement between pupils and all groups of pupils; especially </w:t>
            </w:r>
            <w:proofErr w:type="gramStart"/>
            <w:r w:rsidRPr="008B7178">
              <w:rPr>
                <w:rFonts w:ascii="Century Gothic" w:eastAsia="Times New Roman" w:hAnsi="Century Gothic" w:cs="Arial"/>
                <w:color w:val="000000" w:themeColor="text1"/>
                <w:sz w:val="24"/>
                <w:szCs w:val="24"/>
                <w:lang w:eastAsia="en-GB"/>
              </w:rPr>
              <w:t>students</w:t>
            </w:r>
            <w:proofErr w:type="gramEnd"/>
            <w:r w:rsidRPr="008B7178">
              <w:rPr>
                <w:rFonts w:ascii="Century Gothic" w:eastAsia="Times New Roman" w:hAnsi="Century Gothic" w:cs="Arial"/>
                <w:color w:val="000000" w:themeColor="text1"/>
                <w:sz w:val="24"/>
                <w:szCs w:val="24"/>
                <w:lang w:eastAsia="en-GB"/>
              </w:rPr>
              <w:t xml:space="preserve"> eligible for free-school meals, students with special educational needs and disabilities</w:t>
            </w:r>
            <w:r w:rsidR="002E2658">
              <w:rPr>
                <w:rFonts w:ascii="Century Gothic" w:eastAsia="Times New Roman" w:hAnsi="Century Gothic" w:cs="Arial"/>
                <w:color w:val="000000" w:themeColor="text1"/>
                <w:sz w:val="24"/>
                <w:szCs w:val="24"/>
                <w:lang w:eastAsia="en-GB"/>
              </w:rPr>
              <w:t xml:space="preserve">, those with protected </w:t>
            </w:r>
            <w:proofErr w:type="spellStart"/>
            <w:r w:rsidR="002E2658">
              <w:rPr>
                <w:rFonts w:ascii="Century Gothic" w:eastAsia="Times New Roman" w:hAnsi="Century Gothic" w:cs="Arial"/>
                <w:color w:val="000000" w:themeColor="text1"/>
                <w:sz w:val="24"/>
                <w:szCs w:val="24"/>
                <w:lang w:eastAsia="en-GB"/>
              </w:rPr>
              <w:t>characteistics</w:t>
            </w:r>
            <w:proofErr w:type="spellEnd"/>
            <w:r w:rsidRPr="008B7178">
              <w:rPr>
                <w:rFonts w:ascii="Century Gothic" w:eastAsia="Times New Roman" w:hAnsi="Century Gothic" w:cs="Arial"/>
                <w:color w:val="000000" w:themeColor="text1"/>
                <w:sz w:val="24"/>
                <w:szCs w:val="24"/>
                <w:lang w:eastAsia="en-GB"/>
              </w:rPr>
              <w:t xml:space="preserve"> and looked after children</w:t>
            </w:r>
            <w:r w:rsidR="002E2658">
              <w:rPr>
                <w:rFonts w:ascii="Century Gothic" w:eastAsia="Times New Roman" w:hAnsi="Century Gothic" w:cs="Arial"/>
                <w:color w:val="000000" w:themeColor="text1"/>
                <w:sz w:val="24"/>
                <w:szCs w:val="24"/>
                <w:lang w:eastAsia="en-GB"/>
              </w:rPr>
              <w:t>.</w:t>
            </w:r>
          </w:p>
          <w:p w:rsidR="008B7178" w:rsidRPr="008B7178" w:rsidRDefault="008B7178" w:rsidP="00E4675F">
            <w:pPr>
              <w:jc w:val="both"/>
              <w:rPr>
                <w:rFonts w:ascii="Century Gothic" w:hAnsi="Century Gothic" w:cs="Arial"/>
                <w:color w:val="000000" w:themeColor="text1"/>
                <w:sz w:val="24"/>
                <w:szCs w:val="24"/>
              </w:rPr>
            </w:pPr>
          </w:p>
        </w:tc>
      </w:tr>
    </w:tbl>
    <w:p w:rsidR="000E62E8" w:rsidRPr="0023150D" w:rsidRDefault="000E62E8">
      <w:pPr>
        <w:rPr>
          <w:rFonts w:ascii="Century Gothic" w:hAnsi="Century Gothic"/>
        </w:rPr>
      </w:pPr>
    </w:p>
    <w:p w:rsidR="000E62E8" w:rsidRPr="0023150D" w:rsidRDefault="000E62E8">
      <w:pPr>
        <w:rPr>
          <w:rFonts w:ascii="Century Gothic" w:hAnsi="Century Gothic"/>
        </w:rPr>
      </w:pPr>
    </w:p>
    <w:p w:rsidR="000E62E8" w:rsidRPr="0023150D" w:rsidRDefault="000E62E8">
      <w:pPr>
        <w:rPr>
          <w:rFonts w:ascii="Century Gothic" w:hAnsi="Century Gothic"/>
        </w:rPr>
      </w:pPr>
    </w:p>
    <w:sectPr w:rsidR="000E62E8" w:rsidRPr="0023150D" w:rsidSect="000E62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vely Day Personal Use">
    <w:panose1 w:val="00000000000000000000"/>
    <w:charset w:val="00"/>
    <w:family w:val="auto"/>
    <w:pitch w:val="variable"/>
    <w:sig w:usb0="A000002F" w:usb1="40000042" w:usb2="00000000" w:usb3="00000000" w:csb0="00000013" w:csb1="00000000"/>
  </w:font>
  <w:font w:name="CAC Saxo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64073"/>
    <w:multiLevelType w:val="multilevel"/>
    <w:tmpl w:val="82FA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AA2109"/>
    <w:multiLevelType w:val="hybridMultilevel"/>
    <w:tmpl w:val="06544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583"/>
    <w:multiLevelType w:val="multilevel"/>
    <w:tmpl w:val="E2DA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671881"/>
    <w:multiLevelType w:val="multilevel"/>
    <w:tmpl w:val="6380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2E8"/>
    <w:rsid w:val="00092DD6"/>
    <w:rsid w:val="000E62E8"/>
    <w:rsid w:val="001D257E"/>
    <w:rsid w:val="0023150D"/>
    <w:rsid w:val="00250361"/>
    <w:rsid w:val="002E2658"/>
    <w:rsid w:val="0031193E"/>
    <w:rsid w:val="003368B0"/>
    <w:rsid w:val="003B14C7"/>
    <w:rsid w:val="004A5682"/>
    <w:rsid w:val="005038E2"/>
    <w:rsid w:val="006D1942"/>
    <w:rsid w:val="006F17FC"/>
    <w:rsid w:val="0072543F"/>
    <w:rsid w:val="008B7178"/>
    <w:rsid w:val="0091706B"/>
    <w:rsid w:val="00956AB7"/>
    <w:rsid w:val="00CE74EB"/>
    <w:rsid w:val="00D06B49"/>
    <w:rsid w:val="00E4675F"/>
    <w:rsid w:val="00EA06AD"/>
    <w:rsid w:val="00F70D0C"/>
    <w:rsid w:val="00F7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5835A"/>
  <w15:docId w15:val="{A6F8930C-8987-4352-A3A4-B0BEBED6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56AB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11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1193E"/>
    <w:rPr>
      <w:b/>
      <w:bCs/>
    </w:rPr>
  </w:style>
  <w:style w:type="paragraph" w:styleId="ListParagraph">
    <w:name w:val="List Paragraph"/>
    <w:basedOn w:val="Normal"/>
    <w:uiPriority w:val="34"/>
    <w:qFormat/>
    <w:rsid w:val="00092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 Walker</dc:creator>
  <cp:lastModifiedBy>Melanie Castle</cp:lastModifiedBy>
  <cp:revision>2</cp:revision>
  <dcterms:created xsi:type="dcterms:W3CDTF">2023-01-20T13:42:00Z</dcterms:created>
  <dcterms:modified xsi:type="dcterms:W3CDTF">2023-01-20T13:42:00Z</dcterms:modified>
</cp:coreProperties>
</file>