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254A" w:rsidRPr="0061182D" w:rsidRDefault="00175429" w:rsidP="006B4C62">
      <w:pPr>
        <w:jc w:val="center"/>
        <w:rPr>
          <w:rFonts w:ascii="Century Gothic" w:hAnsi="Century Gothic"/>
          <w:b/>
          <w:sz w:val="24"/>
          <w:szCs w:val="20"/>
          <w:u w:val="single"/>
        </w:rPr>
      </w:pPr>
      <w:r w:rsidRPr="0061182D">
        <w:rPr>
          <w:rFonts w:ascii="Century Gothic" w:hAnsi="Century Gothic"/>
          <w:b/>
          <w:sz w:val="24"/>
          <w:szCs w:val="20"/>
          <w:u w:val="single"/>
        </w:rPr>
        <w:t>Report to G</w:t>
      </w:r>
      <w:r w:rsidR="006B4C62" w:rsidRPr="0061182D">
        <w:rPr>
          <w:rFonts w:ascii="Century Gothic" w:hAnsi="Century Gothic"/>
          <w:b/>
          <w:sz w:val="24"/>
          <w:szCs w:val="20"/>
          <w:u w:val="single"/>
        </w:rPr>
        <w:t xml:space="preserve">overnors </w:t>
      </w:r>
      <w:r w:rsidR="00862C87" w:rsidRPr="0061182D">
        <w:rPr>
          <w:rFonts w:ascii="Century Gothic" w:hAnsi="Century Gothic"/>
          <w:b/>
          <w:sz w:val="24"/>
          <w:szCs w:val="20"/>
          <w:u w:val="single"/>
        </w:rPr>
        <w:t>–</w:t>
      </w:r>
      <w:r w:rsidRPr="0061182D">
        <w:rPr>
          <w:rFonts w:ascii="Century Gothic" w:hAnsi="Century Gothic"/>
          <w:b/>
          <w:sz w:val="24"/>
          <w:szCs w:val="20"/>
          <w:u w:val="single"/>
        </w:rPr>
        <w:t xml:space="preserve"> </w:t>
      </w:r>
      <w:r w:rsidR="00862C87" w:rsidRPr="0061182D">
        <w:rPr>
          <w:rFonts w:ascii="Century Gothic" w:hAnsi="Century Gothic"/>
          <w:b/>
          <w:sz w:val="24"/>
          <w:szCs w:val="20"/>
          <w:u w:val="single"/>
        </w:rPr>
        <w:t>Autumn 2020</w:t>
      </w:r>
      <w:r w:rsidR="006B4C62" w:rsidRPr="0061182D">
        <w:rPr>
          <w:rFonts w:ascii="Century Gothic" w:hAnsi="Century Gothic"/>
          <w:b/>
          <w:sz w:val="24"/>
          <w:szCs w:val="20"/>
          <w:u w:val="single"/>
        </w:rPr>
        <w:t xml:space="preserve"> </w:t>
      </w:r>
    </w:p>
    <w:p w:rsidR="006B4C62" w:rsidRPr="00106C64" w:rsidRDefault="00862C87" w:rsidP="006B4C62">
      <w:pPr>
        <w:jc w:val="center"/>
        <w:rPr>
          <w:rFonts w:ascii="Century Gothic" w:hAnsi="Century Gothic"/>
          <w:sz w:val="20"/>
          <w:szCs w:val="20"/>
        </w:rPr>
      </w:pPr>
      <w:r w:rsidRPr="00106C64">
        <w:rPr>
          <w:rFonts w:ascii="Century Gothic" w:hAnsi="Century Gothic"/>
          <w:b/>
          <w:noProof/>
          <w:sz w:val="20"/>
          <w:szCs w:val="20"/>
          <w:lang w:eastAsia="en-GB"/>
        </w:rPr>
        <w:drawing>
          <wp:anchor distT="0" distB="0" distL="114300" distR="114300" simplePos="0" relativeHeight="251657216" behindDoc="1" locked="0" layoutInCell="1" allowOverlap="1" wp14:anchorId="71FA0663" wp14:editId="1FD402AC">
            <wp:simplePos x="0" y="0"/>
            <wp:positionH relativeFrom="column">
              <wp:posOffset>2905125</wp:posOffset>
            </wp:positionH>
            <wp:positionV relativeFrom="paragraph">
              <wp:posOffset>10160</wp:posOffset>
            </wp:positionV>
            <wp:extent cx="914400" cy="620395"/>
            <wp:effectExtent l="0" t="0" r="0" b="8255"/>
            <wp:wrapTight wrapText="bothSides">
              <wp:wrapPolygon edited="0">
                <wp:start x="0" y="0"/>
                <wp:lineTo x="0" y="21224"/>
                <wp:lineTo x="21150" y="21224"/>
                <wp:lineTo x="21150" y="0"/>
                <wp:lineTo x="0" y="0"/>
              </wp:wrapPolygon>
            </wp:wrapTight>
            <wp:docPr id="2" name="Picture 2" descr="Crown 30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wn 300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4400" cy="620395"/>
                    </a:xfrm>
                    <a:prstGeom prst="rect">
                      <a:avLst/>
                    </a:prstGeom>
                    <a:noFill/>
                    <a:ln>
                      <a:noFill/>
                    </a:ln>
                  </pic:spPr>
                </pic:pic>
              </a:graphicData>
            </a:graphic>
          </wp:anchor>
        </w:drawing>
      </w:r>
      <w:r w:rsidR="00507C6A" w:rsidRPr="00106C64">
        <w:rPr>
          <w:rFonts w:ascii="Century Gothic" w:hAnsi="Century Gothic"/>
          <w:sz w:val="20"/>
          <w:szCs w:val="20"/>
        </w:rPr>
        <w:t xml:space="preserve">  </w:t>
      </w:r>
    </w:p>
    <w:p w:rsidR="00862C87" w:rsidRPr="00106C64" w:rsidRDefault="00862C87" w:rsidP="006B4C62">
      <w:pPr>
        <w:jc w:val="center"/>
        <w:rPr>
          <w:rFonts w:ascii="Century Gothic" w:hAnsi="Century Gothic"/>
          <w:sz w:val="20"/>
          <w:szCs w:val="20"/>
        </w:rPr>
      </w:pPr>
    </w:p>
    <w:p w:rsidR="00862C87" w:rsidRPr="00106C64" w:rsidRDefault="00862C87" w:rsidP="00106C64">
      <w:pPr>
        <w:rPr>
          <w:rFonts w:ascii="Century Gothic" w:hAnsi="Century Gothic"/>
          <w:sz w:val="20"/>
          <w:szCs w:val="20"/>
        </w:rPr>
      </w:pPr>
    </w:p>
    <w:p w:rsidR="00862C87" w:rsidRPr="00106C64" w:rsidRDefault="00862C87" w:rsidP="00862C87">
      <w:pPr>
        <w:rPr>
          <w:rFonts w:ascii="Century Gothic" w:hAnsi="Century Gothic"/>
          <w:sz w:val="20"/>
          <w:szCs w:val="20"/>
        </w:rPr>
      </w:pPr>
      <w:r w:rsidRPr="0061182D">
        <w:rPr>
          <w:rFonts w:ascii="Century Gothic" w:hAnsi="Century Gothic"/>
          <w:b/>
          <w:sz w:val="20"/>
          <w:szCs w:val="20"/>
        </w:rPr>
        <w:t>Focus:</w:t>
      </w:r>
      <w:r w:rsidRPr="00106C64">
        <w:rPr>
          <w:rFonts w:ascii="Century Gothic" w:hAnsi="Century Gothic"/>
          <w:sz w:val="20"/>
          <w:szCs w:val="20"/>
        </w:rPr>
        <w:t xml:space="preserve"> Curriculum </w:t>
      </w:r>
    </w:p>
    <w:p w:rsidR="00862C87" w:rsidRPr="00106C64" w:rsidRDefault="00106C64" w:rsidP="00862C87">
      <w:pPr>
        <w:rPr>
          <w:rFonts w:ascii="Century Gothic" w:hAnsi="Century Gothic"/>
          <w:sz w:val="20"/>
          <w:szCs w:val="20"/>
        </w:rPr>
      </w:pPr>
      <w:r w:rsidRPr="0061182D">
        <w:rPr>
          <w:rFonts w:ascii="Century Gothic" w:hAnsi="Century Gothic"/>
          <w:b/>
          <w:sz w:val="20"/>
          <w:szCs w:val="20"/>
        </w:rPr>
        <w:t>Subject Leader:</w:t>
      </w:r>
      <w:r>
        <w:rPr>
          <w:rFonts w:ascii="Century Gothic" w:hAnsi="Century Gothic"/>
          <w:sz w:val="20"/>
          <w:szCs w:val="20"/>
        </w:rPr>
        <w:t xml:space="preserve"> Amy Craig </w:t>
      </w:r>
    </w:p>
    <w:p w:rsidR="00862C87" w:rsidRPr="0061182D" w:rsidRDefault="00862C87" w:rsidP="0061182D">
      <w:pPr>
        <w:rPr>
          <w:rFonts w:ascii="Century Gothic" w:hAnsi="Century Gothic"/>
          <w:b/>
          <w:sz w:val="20"/>
          <w:szCs w:val="20"/>
        </w:rPr>
      </w:pPr>
      <w:r w:rsidRPr="0061182D">
        <w:rPr>
          <w:rFonts w:ascii="Century Gothic" w:hAnsi="Century Gothic"/>
          <w:b/>
          <w:sz w:val="20"/>
          <w:szCs w:val="20"/>
        </w:rPr>
        <w:t>Position statement:</w:t>
      </w:r>
      <w:r w:rsidR="0061182D">
        <w:rPr>
          <w:rFonts w:ascii="Century Gothic" w:hAnsi="Century Gothic"/>
          <w:b/>
          <w:sz w:val="20"/>
          <w:szCs w:val="20"/>
        </w:rPr>
        <w:t xml:space="preserve"> </w:t>
      </w:r>
      <w:r w:rsidRPr="00106C64">
        <w:rPr>
          <w:rFonts w:ascii="Century Gothic" w:hAnsi="Century Gothic"/>
          <w:sz w:val="20"/>
          <w:szCs w:val="20"/>
        </w:rPr>
        <w:t>This year one of our School Improvement Plan targets is</w:t>
      </w:r>
      <w:r w:rsidR="00266849" w:rsidRPr="00106C64">
        <w:rPr>
          <w:rFonts w:ascii="Century Gothic" w:hAnsi="Century Gothic"/>
          <w:sz w:val="20"/>
          <w:szCs w:val="20"/>
        </w:rPr>
        <w:t xml:space="preserve"> to</w:t>
      </w:r>
      <w:r w:rsidRPr="00106C64">
        <w:rPr>
          <w:rFonts w:ascii="Century Gothic" w:hAnsi="Century Gothic"/>
          <w:sz w:val="20"/>
          <w:szCs w:val="20"/>
        </w:rPr>
        <w:t xml:space="preserve"> ‘</w:t>
      </w:r>
      <w:r w:rsidRPr="00106C64">
        <w:rPr>
          <w:rFonts w:ascii="Century Gothic" w:hAnsi="Century Gothic" w:cs="Tahoma"/>
          <w:b/>
          <w:color w:val="000000"/>
          <w:sz w:val="20"/>
          <w:szCs w:val="20"/>
        </w:rPr>
        <w:t xml:space="preserve">Embed the recent improvements to teaching, learning and assessment so that progress and attainment for all groups of pupils continue to rise and pupils are able to effectively catch up following long periods of absence due to Covid-19.’ </w:t>
      </w:r>
      <w:r w:rsidRPr="00106C64">
        <w:rPr>
          <w:rFonts w:ascii="Century Gothic" w:hAnsi="Century Gothic" w:cs="Tahoma"/>
          <w:color w:val="000000"/>
          <w:sz w:val="20"/>
          <w:szCs w:val="20"/>
        </w:rPr>
        <w:t xml:space="preserve">Since undertaking the position of Curriculum Lead in January I have been working on developing our school curriculum in order to embed these improvements. </w:t>
      </w:r>
      <w:r w:rsidR="00266849" w:rsidRPr="00106C64">
        <w:rPr>
          <w:rFonts w:ascii="Century Gothic" w:hAnsi="Century Gothic" w:cs="Tahoma"/>
          <w:color w:val="000000"/>
          <w:sz w:val="20"/>
          <w:szCs w:val="20"/>
        </w:rPr>
        <w:t>The actions that have been taken so far are:</w:t>
      </w:r>
    </w:p>
    <w:p w:rsidR="00266849" w:rsidRPr="00106C64" w:rsidRDefault="00266849" w:rsidP="00266849">
      <w:pPr>
        <w:pStyle w:val="ListParagraph"/>
        <w:numPr>
          <w:ilvl w:val="0"/>
          <w:numId w:val="1"/>
        </w:numPr>
        <w:autoSpaceDE w:val="0"/>
        <w:autoSpaceDN w:val="0"/>
        <w:adjustRightInd w:val="0"/>
        <w:jc w:val="both"/>
        <w:rPr>
          <w:rFonts w:ascii="Century Gothic" w:hAnsi="Century Gothic" w:cs="Tahoma"/>
          <w:color w:val="000000"/>
          <w:sz w:val="20"/>
          <w:szCs w:val="20"/>
        </w:rPr>
      </w:pPr>
      <w:r w:rsidRPr="00106C64">
        <w:rPr>
          <w:rFonts w:ascii="Century Gothic" w:hAnsi="Century Gothic" w:cs="Tahoma"/>
          <w:color w:val="000000"/>
          <w:sz w:val="20"/>
          <w:szCs w:val="20"/>
        </w:rPr>
        <w:t xml:space="preserve">A new whole school curriculum yearly plan (including a 2 year rolling cycle in EYFS) has been developed in collaboration with EYFS lead and KS1 lead. This means that coverage will ensure children do not repeat topics and they will be engaged in their new learning. </w:t>
      </w:r>
    </w:p>
    <w:p w:rsidR="00266849" w:rsidRPr="00106C64" w:rsidRDefault="00266849" w:rsidP="00266849">
      <w:pPr>
        <w:pStyle w:val="ListParagraph"/>
        <w:numPr>
          <w:ilvl w:val="0"/>
          <w:numId w:val="1"/>
        </w:numPr>
        <w:autoSpaceDE w:val="0"/>
        <w:autoSpaceDN w:val="0"/>
        <w:adjustRightInd w:val="0"/>
        <w:jc w:val="both"/>
        <w:rPr>
          <w:rFonts w:ascii="Century Gothic" w:hAnsi="Century Gothic" w:cs="Tahoma"/>
          <w:color w:val="000000"/>
          <w:sz w:val="20"/>
          <w:szCs w:val="20"/>
        </w:rPr>
      </w:pPr>
      <w:r w:rsidRPr="00106C64">
        <w:rPr>
          <w:rFonts w:ascii="Century Gothic" w:hAnsi="Century Gothic" w:cs="Tahoma"/>
          <w:color w:val="000000"/>
          <w:sz w:val="20"/>
          <w:szCs w:val="20"/>
        </w:rPr>
        <w:t>From this new whole school plan we have been able to develop an efficient monitoring timetable so that subject leaders will be able to ‘deep dive’ their subject in line with the new OFSTED framework. Coordinators of non-core subjects will be able to monitor teaching and learning during a topic which is focused around their subject. This me</w:t>
      </w:r>
      <w:bookmarkStart w:id="0" w:name="_GoBack"/>
      <w:bookmarkEnd w:id="0"/>
      <w:r w:rsidRPr="00106C64">
        <w:rPr>
          <w:rFonts w:ascii="Century Gothic" w:hAnsi="Century Gothic" w:cs="Tahoma"/>
          <w:color w:val="000000"/>
          <w:sz w:val="20"/>
          <w:szCs w:val="20"/>
        </w:rPr>
        <w:t xml:space="preserve">ans they will be able to monitor through book looks, learning walks and pupil voice in a more effective manner than what has been done previously. </w:t>
      </w:r>
    </w:p>
    <w:p w:rsidR="00266849" w:rsidRPr="00106C64" w:rsidRDefault="00266849" w:rsidP="00266849">
      <w:pPr>
        <w:pStyle w:val="ListParagraph"/>
        <w:numPr>
          <w:ilvl w:val="0"/>
          <w:numId w:val="1"/>
        </w:numPr>
        <w:autoSpaceDE w:val="0"/>
        <w:autoSpaceDN w:val="0"/>
        <w:adjustRightInd w:val="0"/>
        <w:jc w:val="both"/>
        <w:rPr>
          <w:rFonts w:ascii="Century Gothic" w:hAnsi="Century Gothic" w:cs="Tahoma"/>
          <w:color w:val="000000"/>
          <w:sz w:val="20"/>
          <w:szCs w:val="20"/>
        </w:rPr>
      </w:pPr>
      <w:r w:rsidRPr="00106C64">
        <w:rPr>
          <w:rFonts w:ascii="Century Gothic" w:hAnsi="Century Gothic" w:cs="Tahoma"/>
          <w:color w:val="000000"/>
          <w:sz w:val="20"/>
          <w:szCs w:val="20"/>
        </w:rPr>
        <w:t xml:space="preserve">Staff training has been completed on the new OFSTED </w:t>
      </w:r>
      <w:r w:rsidR="005E3645">
        <w:rPr>
          <w:rFonts w:ascii="Century Gothic" w:hAnsi="Century Gothic" w:cs="Tahoma"/>
          <w:color w:val="000000"/>
          <w:sz w:val="20"/>
          <w:szCs w:val="20"/>
        </w:rPr>
        <w:t>framework which was delivered with</w:t>
      </w:r>
      <w:r w:rsidRPr="00106C64">
        <w:rPr>
          <w:rFonts w:ascii="Century Gothic" w:hAnsi="Century Gothic" w:cs="Tahoma"/>
          <w:color w:val="000000"/>
          <w:sz w:val="20"/>
          <w:szCs w:val="20"/>
        </w:rPr>
        <w:t xml:space="preserve"> Emily Powell so all coordin</w:t>
      </w:r>
      <w:r w:rsidR="005E3645">
        <w:rPr>
          <w:rFonts w:ascii="Century Gothic" w:hAnsi="Century Gothic" w:cs="Tahoma"/>
          <w:color w:val="000000"/>
          <w:sz w:val="20"/>
          <w:szCs w:val="20"/>
        </w:rPr>
        <w:t>ators are aware of what a Deep D</w:t>
      </w:r>
      <w:r w:rsidRPr="00106C64">
        <w:rPr>
          <w:rFonts w:ascii="Century Gothic" w:hAnsi="Century Gothic" w:cs="Tahoma"/>
          <w:color w:val="000000"/>
          <w:sz w:val="20"/>
          <w:szCs w:val="20"/>
        </w:rPr>
        <w:t xml:space="preserve">ive will consist of. </w:t>
      </w:r>
      <w:r w:rsidR="005B7378" w:rsidRPr="00106C64">
        <w:rPr>
          <w:rFonts w:ascii="Century Gothic" w:hAnsi="Century Gothic" w:cs="Tahoma"/>
          <w:color w:val="000000"/>
          <w:sz w:val="20"/>
          <w:szCs w:val="20"/>
        </w:rPr>
        <w:t>As curriculum lead</w:t>
      </w:r>
      <w:r w:rsidR="005E3645">
        <w:rPr>
          <w:rFonts w:ascii="Century Gothic" w:hAnsi="Century Gothic" w:cs="Tahoma"/>
          <w:color w:val="000000"/>
          <w:sz w:val="20"/>
          <w:szCs w:val="20"/>
        </w:rPr>
        <w:t xml:space="preserve"> I have worked briefly (due to </w:t>
      </w:r>
      <w:proofErr w:type="spellStart"/>
      <w:r w:rsidR="005E3645">
        <w:rPr>
          <w:rFonts w:ascii="Century Gothic" w:hAnsi="Century Gothic" w:cs="Tahoma"/>
          <w:color w:val="000000"/>
          <w:sz w:val="20"/>
          <w:szCs w:val="20"/>
        </w:rPr>
        <w:t>C</w:t>
      </w:r>
      <w:r w:rsidR="005B7378" w:rsidRPr="00106C64">
        <w:rPr>
          <w:rFonts w:ascii="Century Gothic" w:hAnsi="Century Gothic" w:cs="Tahoma"/>
          <w:color w:val="000000"/>
          <w:sz w:val="20"/>
          <w:szCs w:val="20"/>
        </w:rPr>
        <w:t>ovid</w:t>
      </w:r>
      <w:proofErr w:type="spellEnd"/>
      <w:r w:rsidR="005B7378" w:rsidRPr="00106C64">
        <w:rPr>
          <w:rFonts w:ascii="Century Gothic" w:hAnsi="Century Gothic" w:cs="Tahoma"/>
          <w:color w:val="000000"/>
          <w:sz w:val="20"/>
          <w:szCs w:val="20"/>
        </w:rPr>
        <w:t xml:space="preserve"> closures) with an SLE from New Waltham Primary to begin to develop our curriculum monitoring of deep dives. I have also taken part as a class teacher in a deep dive which was conducted by our RWI leader and </w:t>
      </w:r>
      <w:r w:rsidR="005E3645">
        <w:rPr>
          <w:rFonts w:ascii="Century Gothic" w:hAnsi="Century Gothic" w:cs="Tahoma"/>
          <w:color w:val="000000"/>
          <w:sz w:val="20"/>
          <w:szCs w:val="20"/>
        </w:rPr>
        <w:t>school improvement partner,</w:t>
      </w:r>
      <w:r w:rsidR="005B7378" w:rsidRPr="00106C64">
        <w:rPr>
          <w:rFonts w:ascii="Century Gothic" w:hAnsi="Century Gothic" w:cs="Tahoma"/>
          <w:color w:val="000000"/>
          <w:sz w:val="20"/>
          <w:szCs w:val="20"/>
        </w:rPr>
        <w:t xml:space="preserve"> as well</w:t>
      </w:r>
      <w:r w:rsidR="005E3645">
        <w:rPr>
          <w:rFonts w:ascii="Century Gothic" w:hAnsi="Century Gothic" w:cs="Tahoma"/>
          <w:color w:val="000000"/>
          <w:sz w:val="20"/>
          <w:szCs w:val="20"/>
        </w:rPr>
        <w:t xml:space="preserve"> as attending training on Deep D</w:t>
      </w:r>
      <w:r w:rsidR="005B7378" w:rsidRPr="00106C64">
        <w:rPr>
          <w:rFonts w:ascii="Century Gothic" w:hAnsi="Century Gothic" w:cs="Tahoma"/>
          <w:color w:val="000000"/>
          <w:sz w:val="20"/>
          <w:szCs w:val="20"/>
        </w:rPr>
        <w:t xml:space="preserve">ives in a foundation subject this Autumn term.  Following this I worked with </w:t>
      </w:r>
      <w:r w:rsidR="005E3645">
        <w:rPr>
          <w:rFonts w:ascii="Century Gothic" w:hAnsi="Century Gothic" w:cs="Tahoma"/>
          <w:color w:val="000000"/>
          <w:sz w:val="20"/>
          <w:szCs w:val="20"/>
        </w:rPr>
        <w:t>Mel Castle to complete a maths Deep D</w:t>
      </w:r>
      <w:r w:rsidR="005B7378" w:rsidRPr="00106C64">
        <w:rPr>
          <w:rFonts w:ascii="Century Gothic" w:hAnsi="Century Gothic" w:cs="Tahoma"/>
          <w:color w:val="000000"/>
          <w:sz w:val="20"/>
          <w:szCs w:val="20"/>
        </w:rPr>
        <w:t xml:space="preserve">ive across our school. All of this support and training means I am now confident in supporting subject coordinators in their deep dive monitoring this year. </w:t>
      </w:r>
    </w:p>
    <w:p w:rsidR="005B7378" w:rsidRPr="00106C64" w:rsidRDefault="005B7378" w:rsidP="00266849">
      <w:pPr>
        <w:pStyle w:val="ListParagraph"/>
        <w:numPr>
          <w:ilvl w:val="0"/>
          <w:numId w:val="1"/>
        </w:numPr>
        <w:autoSpaceDE w:val="0"/>
        <w:autoSpaceDN w:val="0"/>
        <w:adjustRightInd w:val="0"/>
        <w:jc w:val="both"/>
        <w:rPr>
          <w:rFonts w:ascii="Century Gothic" w:hAnsi="Century Gothic" w:cs="Tahoma"/>
          <w:color w:val="000000"/>
          <w:sz w:val="20"/>
          <w:szCs w:val="20"/>
        </w:rPr>
      </w:pPr>
      <w:r w:rsidRPr="00106C64">
        <w:rPr>
          <w:rFonts w:ascii="Century Gothic" w:hAnsi="Century Gothic" w:cs="Tahoma"/>
          <w:color w:val="000000"/>
          <w:sz w:val="20"/>
          <w:szCs w:val="20"/>
        </w:rPr>
        <w:t xml:space="preserve">Subject coordinators have analysed their planned subject coverage across the school and from this have developed a gap analysis document. This has been shared with all staff, so they know what needs to be taught discreetly to ensure full coverage of the curriculum for their class and year group. </w:t>
      </w:r>
    </w:p>
    <w:p w:rsidR="005B7378" w:rsidRDefault="005B7378" w:rsidP="00266849">
      <w:pPr>
        <w:pStyle w:val="ListParagraph"/>
        <w:numPr>
          <w:ilvl w:val="0"/>
          <w:numId w:val="1"/>
        </w:numPr>
        <w:autoSpaceDE w:val="0"/>
        <w:autoSpaceDN w:val="0"/>
        <w:adjustRightInd w:val="0"/>
        <w:jc w:val="both"/>
        <w:rPr>
          <w:rFonts w:ascii="Century Gothic" w:hAnsi="Century Gothic" w:cs="Tahoma"/>
          <w:color w:val="000000"/>
          <w:sz w:val="20"/>
          <w:szCs w:val="20"/>
        </w:rPr>
      </w:pPr>
      <w:r w:rsidRPr="00106C64">
        <w:rPr>
          <w:rFonts w:ascii="Century Gothic" w:hAnsi="Century Gothic" w:cs="Tahoma"/>
          <w:color w:val="000000"/>
          <w:sz w:val="20"/>
          <w:szCs w:val="20"/>
        </w:rPr>
        <w:t>Years 1 and 2 submit a half termly coverage document (which outlines to me what has been taught from the planned coverage)</w:t>
      </w:r>
      <w:r w:rsidR="00106C64">
        <w:rPr>
          <w:rFonts w:ascii="Century Gothic" w:hAnsi="Century Gothic" w:cs="Tahoma"/>
          <w:color w:val="000000"/>
          <w:sz w:val="20"/>
          <w:szCs w:val="20"/>
        </w:rPr>
        <w:t xml:space="preserve"> so that I can keep teachers up to date in any gaps that need to be covered. </w:t>
      </w:r>
    </w:p>
    <w:p w:rsidR="00106C64" w:rsidRDefault="00106C64" w:rsidP="00266849">
      <w:pPr>
        <w:pStyle w:val="ListParagraph"/>
        <w:numPr>
          <w:ilvl w:val="0"/>
          <w:numId w:val="1"/>
        </w:numPr>
        <w:autoSpaceDE w:val="0"/>
        <w:autoSpaceDN w:val="0"/>
        <w:adjustRightInd w:val="0"/>
        <w:jc w:val="both"/>
        <w:rPr>
          <w:rFonts w:ascii="Century Gothic" w:hAnsi="Century Gothic" w:cs="Tahoma"/>
          <w:color w:val="000000"/>
          <w:sz w:val="20"/>
          <w:szCs w:val="20"/>
        </w:rPr>
      </w:pPr>
      <w:r>
        <w:rPr>
          <w:rFonts w:ascii="Century Gothic" w:hAnsi="Century Gothic" w:cs="Tahoma"/>
          <w:color w:val="000000"/>
          <w:sz w:val="20"/>
          <w:szCs w:val="20"/>
        </w:rPr>
        <w:t>Subject coordinators have created a whole school progression document for their subject which will be used for both planning and monitoring purposes. This document will ensure that there is clear progression of skills between each of the year groups to confirm that children will not be repeating work across different year groups.</w:t>
      </w:r>
    </w:p>
    <w:p w:rsidR="00106C64" w:rsidRDefault="00106C64" w:rsidP="00266849">
      <w:pPr>
        <w:pStyle w:val="ListParagraph"/>
        <w:numPr>
          <w:ilvl w:val="0"/>
          <w:numId w:val="1"/>
        </w:numPr>
        <w:autoSpaceDE w:val="0"/>
        <w:autoSpaceDN w:val="0"/>
        <w:adjustRightInd w:val="0"/>
        <w:jc w:val="both"/>
        <w:rPr>
          <w:rFonts w:ascii="Century Gothic" w:hAnsi="Century Gothic" w:cs="Tahoma"/>
          <w:color w:val="000000"/>
          <w:sz w:val="20"/>
          <w:szCs w:val="20"/>
        </w:rPr>
      </w:pPr>
      <w:r>
        <w:rPr>
          <w:rFonts w:ascii="Century Gothic" w:hAnsi="Century Gothic" w:cs="Tahoma"/>
          <w:color w:val="000000"/>
          <w:sz w:val="20"/>
          <w:szCs w:val="20"/>
        </w:rPr>
        <w:t xml:space="preserve">Subject coordinators have been split into curriculum teams; STEM, Creative, Humanities and Wellbeing to continue to develop their subjects together. </w:t>
      </w:r>
    </w:p>
    <w:p w:rsidR="00862C87" w:rsidRPr="0061182D" w:rsidRDefault="00106C64" w:rsidP="0061182D">
      <w:pPr>
        <w:pStyle w:val="ListParagraph"/>
        <w:numPr>
          <w:ilvl w:val="0"/>
          <w:numId w:val="1"/>
        </w:numPr>
        <w:autoSpaceDE w:val="0"/>
        <w:autoSpaceDN w:val="0"/>
        <w:adjustRightInd w:val="0"/>
        <w:jc w:val="both"/>
        <w:rPr>
          <w:rFonts w:ascii="Century Gothic" w:hAnsi="Century Gothic" w:cs="Tahoma"/>
          <w:color w:val="000000"/>
          <w:sz w:val="20"/>
          <w:szCs w:val="20"/>
        </w:rPr>
      </w:pPr>
      <w:r>
        <w:rPr>
          <w:rFonts w:ascii="Century Gothic" w:hAnsi="Century Gothic" w:cs="Tahoma"/>
          <w:color w:val="000000"/>
          <w:sz w:val="20"/>
          <w:szCs w:val="20"/>
        </w:rPr>
        <w:t>Senior Leadership have created an Intent, Implementation and Impact for our curriculum with the key focus being what our c</w:t>
      </w:r>
      <w:r w:rsidRPr="0061182D">
        <w:rPr>
          <w:rFonts w:ascii="Century Gothic" w:hAnsi="Century Gothic" w:cs="Tahoma"/>
          <w:color w:val="000000"/>
          <w:sz w:val="20"/>
          <w:szCs w:val="20"/>
        </w:rPr>
        <w:t xml:space="preserve">hildren need to enable them to move forward in their learning. </w:t>
      </w:r>
    </w:p>
    <w:p w:rsidR="0061182D" w:rsidRDefault="0061182D" w:rsidP="00862C87">
      <w:pPr>
        <w:rPr>
          <w:rFonts w:ascii="Century Gothic" w:hAnsi="Century Gothic"/>
          <w:b/>
          <w:sz w:val="20"/>
          <w:szCs w:val="20"/>
        </w:rPr>
      </w:pPr>
    </w:p>
    <w:p w:rsidR="00862C87" w:rsidRPr="0061182D" w:rsidRDefault="005B7378" w:rsidP="00862C87">
      <w:pPr>
        <w:rPr>
          <w:rFonts w:ascii="Century Gothic" w:hAnsi="Century Gothic"/>
          <w:b/>
          <w:sz w:val="20"/>
          <w:szCs w:val="20"/>
        </w:rPr>
      </w:pPr>
      <w:r w:rsidRPr="0061182D">
        <w:rPr>
          <w:rFonts w:ascii="Century Gothic" w:hAnsi="Century Gothic"/>
          <w:b/>
          <w:sz w:val="20"/>
          <w:szCs w:val="20"/>
        </w:rPr>
        <w:t xml:space="preserve">Next steps: </w:t>
      </w:r>
      <w:r w:rsidR="00862C87" w:rsidRPr="0061182D">
        <w:rPr>
          <w:rFonts w:ascii="Century Gothic" w:hAnsi="Century Gothic"/>
          <w:b/>
          <w:sz w:val="20"/>
          <w:szCs w:val="20"/>
        </w:rPr>
        <w:t xml:space="preserve"> </w:t>
      </w:r>
    </w:p>
    <w:p w:rsidR="00106C64" w:rsidRDefault="00106C64" w:rsidP="00106C64">
      <w:pPr>
        <w:pStyle w:val="ListParagraph"/>
        <w:numPr>
          <w:ilvl w:val="0"/>
          <w:numId w:val="2"/>
        </w:numPr>
        <w:rPr>
          <w:rFonts w:ascii="Century Gothic" w:hAnsi="Century Gothic"/>
          <w:sz w:val="20"/>
          <w:szCs w:val="20"/>
        </w:rPr>
      </w:pPr>
      <w:r>
        <w:rPr>
          <w:rFonts w:ascii="Century Gothic" w:hAnsi="Century Gothic"/>
          <w:sz w:val="20"/>
          <w:szCs w:val="20"/>
        </w:rPr>
        <w:t xml:space="preserve">To share QMA’s curriculum intent, implementation and impact with staff and for curriculum teams to begin to create their own intent, implementation and impact. </w:t>
      </w:r>
    </w:p>
    <w:p w:rsidR="00106C64" w:rsidRDefault="00106C64" w:rsidP="00106C64">
      <w:pPr>
        <w:pStyle w:val="ListParagraph"/>
        <w:numPr>
          <w:ilvl w:val="0"/>
          <w:numId w:val="2"/>
        </w:numPr>
        <w:rPr>
          <w:rFonts w:ascii="Century Gothic" w:hAnsi="Century Gothic"/>
          <w:sz w:val="20"/>
          <w:szCs w:val="20"/>
        </w:rPr>
      </w:pPr>
      <w:r>
        <w:rPr>
          <w:rFonts w:ascii="Century Gothic" w:hAnsi="Century Gothic"/>
          <w:sz w:val="20"/>
          <w:szCs w:val="20"/>
        </w:rPr>
        <w:t>Teaching staff to begin to plan using the whole school progression documents (starting Autumn 2)</w:t>
      </w:r>
    </w:p>
    <w:p w:rsidR="005B7378" w:rsidRPr="0061182D" w:rsidRDefault="0061182D" w:rsidP="00862C87">
      <w:pPr>
        <w:pStyle w:val="ListParagraph"/>
        <w:numPr>
          <w:ilvl w:val="0"/>
          <w:numId w:val="2"/>
        </w:numPr>
        <w:rPr>
          <w:rFonts w:ascii="Century Gothic" w:hAnsi="Century Gothic"/>
          <w:sz w:val="20"/>
          <w:szCs w:val="20"/>
        </w:rPr>
      </w:pPr>
      <w:r>
        <w:rPr>
          <w:rFonts w:ascii="Century Gothic" w:hAnsi="Century Gothic"/>
          <w:sz w:val="20"/>
          <w:szCs w:val="20"/>
        </w:rPr>
        <w:t xml:space="preserve">Deep dive monitoring in line with the new OFSTED framework to begin. Music deep dive </w:t>
      </w:r>
      <w:proofErr w:type="spellStart"/>
      <w:r>
        <w:rPr>
          <w:rFonts w:ascii="Century Gothic" w:hAnsi="Century Gothic"/>
          <w:sz w:val="20"/>
          <w:szCs w:val="20"/>
        </w:rPr>
        <w:t>w.b</w:t>
      </w:r>
      <w:proofErr w:type="spellEnd"/>
      <w:r>
        <w:rPr>
          <w:rFonts w:ascii="Century Gothic" w:hAnsi="Century Gothic"/>
          <w:sz w:val="20"/>
          <w:szCs w:val="20"/>
        </w:rPr>
        <w:t>. 2.11.20</w:t>
      </w:r>
    </w:p>
    <w:sectPr w:rsidR="005B7378" w:rsidRPr="0061182D" w:rsidSect="006B4C6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0F16"/>
    <w:multiLevelType w:val="hybridMultilevel"/>
    <w:tmpl w:val="EF16A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6DA5498"/>
    <w:multiLevelType w:val="hybridMultilevel"/>
    <w:tmpl w:val="3F748F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C62"/>
    <w:rsid w:val="00106C64"/>
    <w:rsid w:val="00132ECD"/>
    <w:rsid w:val="0017254A"/>
    <w:rsid w:val="00175429"/>
    <w:rsid w:val="00266849"/>
    <w:rsid w:val="00507C6A"/>
    <w:rsid w:val="005B7378"/>
    <w:rsid w:val="005E3645"/>
    <w:rsid w:val="0061182D"/>
    <w:rsid w:val="006B4C62"/>
    <w:rsid w:val="00862C87"/>
    <w:rsid w:val="009B690E"/>
    <w:rsid w:val="00C70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99E42"/>
  <w15:docId w15:val="{2CD265D2-70FB-404C-8AD5-D5F70477B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4C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C62"/>
    <w:rPr>
      <w:rFonts w:ascii="Tahoma" w:hAnsi="Tahoma" w:cs="Tahoma"/>
      <w:sz w:val="16"/>
      <w:szCs w:val="16"/>
    </w:rPr>
  </w:style>
  <w:style w:type="table" w:styleId="TableGrid">
    <w:name w:val="Table Grid"/>
    <w:basedOn w:val="TableNormal"/>
    <w:uiPriority w:val="59"/>
    <w:rsid w:val="006B4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66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546</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Melanie Castle</cp:lastModifiedBy>
  <cp:revision>2</cp:revision>
  <cp:lastPrinted>2017-04-05T14:10:00Z</cp:lastPrinted>
  <dcterms:created xsi:type="dcterms:W3CDTF">2020-10-14T15:08:00Z</dcterms:created>
  <dcterms:modified xsi:type="dcterms:W3CDTF">2020-10-14T15:08:00Z</dcterms:modified>
</cp:coreProperties>
</file>