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023E" w:rsidRDefault="002B023E" w:rsidP="00591D9E">
      <w:pPr>
        <w:jc w:val="center"/>
        <w:rPr>
          <w:rFonts w:ascii="Tahoma" w:hAnsi="Tahoma" w:cs="Tahoma"/>
          <w:b/>
          <w:bCs/>
          <w:i/>
          <w:sz w:val="32"/>
          <w:szCs w:val="32"/>
        </w:rPr>
      </w:pPr>
    </w:p>
    <w:p w:rsidR="00734934" w:rsidRPr="00186828" w:rsidRDefault="00734934" w:rsidP="00591D9E">
      <w:pPr>
        <w:jc w:val="center"/>
        <w:rPr>
          <w:rFonts w:ascii="Tahoma" w:hAnsi="Tahoma" w:cs="Tahoma"/>
          <w:b/>
          <w:bCs/>
          <w:i/>
          <w:sz w:val="32"/>
          <w:szCs w:val="32"/>
        </w:rPr>
      </w:pPr>
    </w:p>
    <w:p w:rsidR="002B023E" w:rsidRPr="00186828" w:rsidRDefault="002B023E" w:rsidP="005004BB">
      <w:pPr>
        <w:jc w:val="center"/>
        <w:rPr>
          <w:rFonts w:ascii="Tahoma" w:hAnsi="Tahoma" w:cs="Tahoma"/>
          <w:b/>
          <w:bCs/>
          <w:i/>
          <w:sz w:val="32"/>
          <w:szCs w:val="32"/>
        </w:rPr>
      </w:pPr>
    </w:p>
    <w:p w:rsidR="007E7C8F" w:rsidRPr="001E37BD" w:rsidRDefault="005D756D" w:rsidP="00CB312F">
      <w:pPr>
        <w:jc w:val="center"/>
        <w:rPr>
          <w:rFonts w:ascii="Century Gothic" w:hAnsi="Century Gothic" w:cs="Tahoma"/>
          <w:b/>
          <w:bCs/>
          <w:sz w:val="56"/>
          <w:szCs w:val="56"/>
        </w:rPr>
      </w:pPr>
      <w:r w:rsidRPr="001E37BD">
        <w:rPr>
          <w:rFonts w:ascii="Century Gothic" w:hAnsi="Century Gothic" w:cs="Tahoma"/>
          <w:b/>
          <w:bCs/>
          <w:sz w:val="56"/>
          <w:szCs w:val="56"/>
        </w:rPr>
        <w:t>Queen Mary Avenue Infant &amp; Nursery School</w:t>
      </w:r>
    </w:p>
    <w:p w:rsidR="000B4FCD" w:rsidRDefault="005D756D" w:rsidP="007E7C8F">
      <w:pPr>
        <w:jc w:val="center"/>
        <w:rPr>
          <w:rFonts w:ascii="Century Gothic" w:hAnsi="Century Gothic" w:cs="Tahoma"/>
          <w:b/>
          <w:bCs/>
          <w:sz w:val="56"/>
          <w:szCs w:val="56"/>
        </w:rPr>
      </w:pPr>
      <w:r w:rsidRPr="001E37BD">
        <w:rPr>
          <w:rFonts w:ascii="Century Gothic" w:hAnsi="Century Gothic" w:cs="Tahoma"/>
          <w:b/>
          <w:bCs/>
          <w:sz w:val="56"/>
          <w:szCs w:val="56"/>
        </w:rPr>
        <w:t xml:space="preserve">School </w:t>
      </w:r>
      <w:r w:rsidR="007E7C8F" w:rsidRPr="001E37BD">
        <w:rPr>
          <w:rFonts w:ascii="Century Gothic" w:hAnsi="Century Gothic" w:cs="Tahoma"/>
          <w:b/>
          <w:bCs/>
          <w:sz w:val="56"/>
          <w:szCs w:val="56"/>
        </w:rPr>
        <w:t>Improvement Plan</w:t>
      </w:r>
      <w:r w:rsidR="00FF7B91">
        <w:rPr>
          <w:rFonts w:ascii="Century Gothic" w:hAnsi="Century Gothic" w:cs="Tahoma"/>
          <w:b/>
          <w:bCs/>
          <w:sz w:val="56"/>
          <w:szCs w:val="56"/>
        </w:rPr>
        <w:t xml:space="preserve"> 2023-24</w:t>
      </w:r>
    </w:p>
    <w:p w:rsidR="00BB26D7" w:rsidRDefault="00BB26D7" w:rsidP="007E7C8F">
      <w:pPr>
        <w:jc w:val="center"/>
        <w:rPr>
          <w:rFonts w:ascii="Century Gothic" w:hAnsi="Century Gothic" w:cs="Tahoma"/>
          <w:b/>
          <w:bCs/>
          <w:sz w:val="56"/>
          <w:szCs w:val="56"/>
        </w:rPr>
      </w:pPr>
    </w:p>
    <w:p w:rsidR="00E611F1" w:rsidRDefault="00BB26D7" w:rsidP="007E7C8F">
      <w:pPr>
        <w:jc w:val="center"/>
        <w:rPr>
          <w:rFonts w:ascii="Century Gothic" w:hAnsi="Century Gothic" w:cs="Tahoma"/>
          <w:b/>
          <w:bCs/>
          <w:sz w:val="56"/>
          <w:szCs w:val="56"/>
        </w:rPr>
      </w:pPr>
      <w:r w:rsidRPr="00BB26D7">
        <w:rPr>
          <w:rFonts w:ascii="Century Gothic" w:hAnsi="Century Gothic" w:cs="Tahoma"/>
          <w:b/>
          <w:bCs/>
          <w:noProof/>
          <w:sz w:val="56"/>
          <w:szCs w:val="56"/>
        </w:rPr>
        <w:drawing>
          <wp:inline distT="0" distB="0" distL="0" distR="0">
            <wp:extent cx="4799908" cy="4352925"/>
            <wp:effectExtent l="0" t="0" r="1270" b="0"/>
            <wp:docPr id="1" name="Picture 1" descr="R:\VISION &amp; VALUES\Logo\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VISION &amp; VALUES\Logo\Untitle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21222" cy="4372254"/>
                    </a:xfrm>
                    <a:prstGeom prst="rect">
                      <a:avLst/>
                    </a:prstGeom>
                    <a:noFill/>
                    <a:ln>
                      <a:noFill/>
                    </a:ln>
                  </pic:spPr>
                </pic:pic>
              </a:graphicData>
            </a:graphic>
          </wp:inline>
        </w:drawing>
      </w:r>
    </w:p>
    <w:p w:rsidR="00E611F1" w:rsidRPr="00E611F1" w:rsidRDefault="00E611F1" w:rsidP="009E7409">
      <w:pPr>
        <w:pStyle w:val="NormalWeb"/>
        <w:shd w:val="clear" w:color="auto" w:fill="FFFFFF"/>
        <w:jc w:val="center"/>
        <w:rPr>
          <w:rStyle w:val="Strong"/>
          <w:rFonts w:ascii="Century Gothic" w:hAnsi="Century Gothic" w:cs="Tahoma"/>
          <w:sz w:val="10"/>
          <w:szCs w:val="10"/>
          <w:lang w:val="en"/>
        </w:rPr>
      </w:pPr>
    </w:p>
    <w:p w:rsidR="00734934" w:rsidRDefault="00734934" w:rsidP="00B1527C">
      <w:pPr>
        <w:pStyle w:val="NormalWeb"/>
        <w:shd w:val="clear" w:color="auto" w:fill="FFFFFF"/>
        <w:jc w:val="center"/>
        <w:rPr>
          <w:rFonts w:ascii="Century Gothic" w:hAnsi="Century Gothic" w:cs="Tahoma"/>
          <w:b/>
          <w:bCs/>
          <w:sz w:val="22"/>
          <w:szCs w:val="22"/>
          <w:u w:val="single"/>
          <w:lang w:val="en-US" w:eastAsia="en-US"/>
        </w:rPr>
      </w:pPr>
    </w:p>
    <w:p w:rsidR="002D118D" w:rsidRDefault="002D118D" w:rsidP="00B1527C">
      <w:pPr>
        <w:pStyle w:val="NormalWeb"/>
        <w:shd w:val="clear" w:color="auto" w:fill="FFFFFF"/>
        <w:jc w:val="center"/>
        <w:rPr>
          <w:rFonts w:ascii="Century Gothic" w:hAnsi="Century Gothic" w:cs="Tahoma"/>
          <w:b/>
          <w:bCs/>
          <w:sz w:val="22"/>
          <w:szCs w:val="22"/>
          <w:u w:val="single"/>
          <w:lang w:val="en-US" w:eastAsia="en-US"/>
        </w:rPr>
      </w:pPr>
    </w:p>
    <w:p w:rsidR="00BB26D7" w:rsidRPr="00B1527C" w:rsidRDefault="00777055" w:rsidP="00B1527C">
      <w:pPr>
        <w:pStyle w:val="NormalWeb"/>
        <w:shd w:val="clear" w:color="auto" w:fill="FFFFFF"/>
        <w:jc w:val="center"/>
        <w:rPr>
          <w:rFonts w:ascii="Century Gothic" w:hAnsi="Century Gothic" w:cs="Tahoma"/>
          <w:sz w:val="22"/>
          <w:szCs w:val="22"/>
          <w:lang w:val="en"/>
        </w:rPr>
      </w:pPr>
      <w:r w:rsidRPr="00FA7928">
        <w:rPr>
          <w:rFonts w:ascii="Century Gothic" w:hAnsi="Century Gothic" w:cs="Tahoma"/>
          <w:b/>
          <w:bCs/>
          <w:sz w:val="22"/>
          <w:szCs w:val="22"/>
          <w:u w:val="single"/>
          <w:lang w:val="en-US" w:eastAsia="en-US"/>
        </w:rPr>
        <w:lastRenderedPageBreak/>
        <w:t>What does the school need to do to improve further</w:t>
      </w:r>
      <w:r w:rsidRPr="00FA7928">
        <w:rPr>
          <w:rFonts w:ascii="Century Gothic" w:hAnsi="Century Gothic" w:cs="Tahoma"/>
          <w:b/>
          <w:bCs/>
          <w:sz w:val="22"/>
          <w:szCs w:val="22"/>
          <w:lang w:val="en-US" w:eastAsia="en-US"/>
        </w:rPr>
        <w:t>?</w:t>
      </w:r>
    </w:p>
    <w:p w:rsidR="00BB26D7" w:rsidRPr="00E76E09" w:rsidRDefault="00BB26D7" w:rsidP="00BB26D7">
      <w:pPr>
        <w:autoSpaceDE w:val="0"/>
        <w:autoSpaceDN w:val="0"/>
        <w:adjustRightInd w:val="0"/>
        <w:rPr>
          <w:rFonts w:ascii="Century Gothic" w:hAnsi="Century Gothic"/>
          <w:sz w:val="8"/>
          <w:szCs w:val="8"/>
        </w:rPr>
      </w:pPr>
    </w:p>
    <w:p w:rsidR="00526866" w:rsidRPr="009710A7" w:rsidRDefault="00BB26D7" w:rsidP="00526866">
      <w:pPr>
        <w:autoSpaceDE w:val="0"/>
        <w:autoSpaceDN w:val="0"/>
        <w:adjustRightInd w:val="0"/>
        <w:jc w:val="both"/>
        <w:rPr>
          <w:rFonts w:ascii="Century Gothic" w:hAnsi="Century Gothic" w:cs="Arial"/>
          <w:b/>
          <w:szCs w:val="20"/>
          <w:shd w:val="clear" w:color="auto" w:fill="FFFFFF"/>
        </w:rPr>
      </w:pPr>
      <w:r w:rsidRPr="00526866">
        <w:rPr>
          <w:rFonts w:ascii="Century Gothic" w:hAnsi="Century Gothic" w:cs="Tahoma"/>
          <w:b/>
          <w:bCs/>
          <w:sz w:val="22"/>
          <w:szCs w:val="22"/>
          <w:u w:val="single"/>
          <w:lang w:val="en-US" w:eastAsia="en-US"/>
        </w:rPr>
        <w:t xml:space="preserve">Key Priority 1: Quality of Education </w:t>
      </w:r>
      <w:r w:rsidR="00526866" w:rsidRPr="00526866">
        <w:rPr>
          <w:rFonts w:ascii="Century Gothic" w:hAnsi="Century Gothic" w:cs="Tahoma"/>
          <w:bCs/>
          <w:szCs w:val="20"/>
          <w:u w:val="single"/>
          <w:lang w:val="en-US"/>
        </w:rPr>
        <w:t>(including early years)</w:t>
      </w:r>
      <w:r w:rsidR="009710A7">
        <w:rPr>
          <w:rFonts w:ascii="Century Gothic" w:hAnsi="Century Gothic" w:cs="Arial"/>
          <w:b/>
          <w:szCs w:val="20"/>
          <w:shd w:val="clear" w:color="auto" w:fill="FFFFFF"/>
        </w:rPr>
        <w:t xml:space="preserve"> - </w:t>
      </w:r>
      <w:r w:rsidR="00526866" w:rsidRPr="00526866">
        <w:rPr>
          <w:rFonts w:ascii="Century Gothic" w:hAnsi="Century Gothic" w:cs="Arial"/>
          <w:szCs w:val="20"/>
          <w:shd w:val="clear" w:color="auto" w:fill="FFFFFF"/>
        </w:rPr>
        <w:t>OFSTED targets in bold print</w:t>
      </w:r>
    </w:p>
    <w:p w:rsidR="00526866" w:rsidRDefault="00526866" w:rsidP="00526866">
      <w:pPr>
        <w:autoSpaceDE w:val="0"/>
        <w:autoSpaceDN w:val="0"/>
        <w:adjustRightInd w:val="0"/>
        <w:jc w:val="both"/>
        <w:rPr>
          <w:rFonts w:cs="Tahoma"/>
          <w:bCs/>
          <w:szCs w:val="20"/>
          <w:u w:val="single"/>
          <w:lang w:val="en-US"/>
        </w:rPr>
      </w:pPr>
    </w:p>
    <w:p w:rsidR="00526866" w:rsidRPr="00526866" w:rsidRDefault="00526866" w:rsidP="00526866">
      <w:pPr>
        <w:autoSpaceDE w:val="0"/>
        <w:autoSpaceDN w:val="0"/>
        <w:adjustRightInd w:val="0"/>
        <w:jc w:val="both"/>
        <w:rPr>
          <w:rFonts w:ascii="Century Gothic" w:hAnsi="Century Gothic" w:cs="Tahoma"/>
          <w:b/>
          <w:color w:val="000000"/>
          <w:sz w:val="22"/>
          <w:szCs w:val="22"/>
        </w:rPr>
      </w:pPr>
      <w:r w:rsidRPr="00526866">
        <w:rPr>
          <w:rFonts w:ascii="Century Gothic" w:hAnsi="Century Gothic" w:cs="Tahoma"/>
          <w:b/>
          <w:color w:val="000000"/>
          <w:sz w:val="22"/>
          <w:szCs w:val="22"/>
        </w:rPr>
        <w:t xml:space="preserve">Embed the recent improvements to teaching, learning and assessment so that progress and attainment for all groups of pupils continue to rise. </w:t>
      </w:r>
    </w:p>
    <w:p w:rsidR="00630DB0" w:rsidRDefault="00FF7B91" w:rsidP="00630DB0">
      <w:pPr>
        <w:tabs>
          <w:tab w:val="center" w:pos="4153"/>
          <w:tab w:val="right" w:pos="8306"/>
        </w:tabs>
        <w:spacing w:before="60" w:after="60"/>
        <w:ind w:left="426"/>
        <w:jc w:val="both"/>
        <w:rPr>
          <w:rFonts w:ascii="Century Gothic" w:hAnsi="Century Gothic" w:cs="Tahoma"/>
          <w:sz w:val="22"/>
          <w:szCs w:val="22"/>
        </w:rPr>
      </w:pPr>
      <w:r w:rsidRPr="00362BD4">
        <w:rPr>
          <w:rFonts w:ascii="Century Gothic" w:hAnsi="Century Gothic" w:cs="Tahoma"/>
          <w:sz w:val="22"/>
          <w:szCs w:val="22"/>
        </w:rPr>
        <w:t>Ensure all areas of</w:t>
      </w:r>
      <w:r w:rsidR="00C16F60" w:rsidRPr="00362BD4">
        <w:rPr>
          <w:rFonts w:ascii="Century Gothic" w:hAnsi="Century Gothic" w:cs="Tahoma"/>
          <w:sz w:val="22"/>
          <w:szCs w:val="22"/>
        </w:rPr>
        <w:t xml:space="preserve"> the school’s curriculum are</w:t>
      </w:r>
      <w:r w:rsidR="00526866" w:rsidRPr="00362BD4">
        <w:rPr>
          <w:rFonts w:ascii="Century Gothic" w:hAnsi="Century Gothic" w:cs="Tahoma"/>
          <w:sz w:val="22"/>
          <w:szCs w:val="22"/>
        </w:rPr>
        <w:t xml:space="preserve"> </w:t>
      </w:r>
      <w:r w:rsidR="00526866" w:rsidRPr="00362BD4">
        <w:rPr>
          <w:rFonts w:ascii="Century Gothic" w:hAnsi="Century Gothic"/>
          <w:sz w:val="22"/>
          <w:szCs w:val="22"/>
        </w:rPr>
        <w:t xml:space="preserve">coherently planned and sequenced </w:t>
      </w:r>
      <w:r w:rsidR="00F3441E">
        <w:rPr>
          <w:rFonts w:ascii="Century Gothic" w:hAnsi="Century Gothic" w:cs="Arial"/>
          <w:color w:val="0B0C0C"/>
          <w:sz w:val="22"/>
          <w:szCs w:val="22"/>
        </w:rPr>
        <w:t xml:space="preserve">to help pupils to </w:t>
      </w:r>
      <w:r w:rsidR="00C16F60" w:rsidRPr="00C16F60">
        <w:rPr>
          <w:rFonts w:ascii="Century Gothic" w:hAnsi="Century Gothic" w:cs="Arial"/>
          <w:color w:val="0B0C0C"/>
          <w:sz w:val="22"/>
          <w:szCs w:val="22"/>
        </w:rPr>
        <w:t>remember long term the content they have been taught.</w:t>
      </w:r>
      <w:r w:rsidR="00630DB0" w:rsidRPr="00630DB0">
        <w:rPr>
          <w:rFonts w:ascii="Century Gothic" w:hAnsi="Century Gothic" w:cs="Tahoma"/>
          <w:sz w:val="22"/>
          <w:szCs w:val="22"/>
        </w:rPr>
        <w:t xml:space="preserve"> </w:t>
      </w:r>
      <w:r w:rsidR="00F3441E">
        <w:rPr>
          <w:rFonts w:ascii="Century Gothic" w:hAnsi="Century Gothic" w:cs="Tahoma"/>
          <w:sz w:val="22"/>
          <w:szCs w:val="22"/>
        </w:rPr>
        <w:t>Continue to adapt and develop the curriculum</w:t>
      </w:r>
      <w:r w:rsidR="00630DB0">
        <w:rPr>
          <w:rFonts w:ascii="Century Gothic" w:hAnsi="Century Gothic" w:cs="Tahoma"/>
          <w:sz w:val="22"/>
          <w:szCs w:val="22"/>
        </w:rPr>
        <w:t xml:space="preserve"> to meet the needs of pupils with SEND. </w:t>
      </w:r>
    </w:p>
    <w:p w:rsidR="00526866" w:rsidRDefault="00630DB0" w:rsidP="00526866">
      <w:pPr>
        <w:tabs>
          <w:tab w:val="center" w:pos="4153"/>
          <w:tab w:val="right" w:pos="8306"/>
        </w:tabs>
        <w:spacing w:before="60" w:after="60"/>
        <w:ind w:left="426"/>
        <w:jc w:val="both"/>
        <w:rPr>
          <w:rFonts w:ascii="Century Gothic" w:hAnsi="Century Gothic" w:cs="Tahoma"/>
          <w:sz w:val="22"/>
          <w:szCs w:val="22"/>
        </w:rPr>
      </w:pPr>
      <w:proofErr w:type="gramStart"/>
      <w:r>
        <w:rPr>
          <w:rFonts w:ascii="Century Gothic" w:hAnsi="Century Gothic" w:cs="Tahoma"/>
          <w:sz w:val="22"/>
          <w:szCs w:val="22"/>
        </w:rPr>
        <w:t>Further</w:t>
      </w:r>
      <w:proofErr w:type="gramEnd"/>
      <w:r w:rsidR="00526866" w:rsidRPr="00526866">
        <w:rPr>
          <w:rFonts w:ascii="Century Gothic" w:hAnsi="Century Gothic" w:cs="Tahoma"/>
          <w:sz w:val="22"/>
          <w:szCs w:val="22"/>
        </w:rPr>
        <w:t xml:space="preserve"> develop the teaching of vocabulary </w:t>
      </w:r>
      <w:r w:rsidR="00C16F60">
        <w:rPr>
          <w:rFonts w:ascii="Century Gothic" w:hAnsi="Century Gothic" w:cs="Tahoma"/>
          <w:sz w:val="22"/>
          <w:szCs w:val="22"/>
        </w:rPr>
        <w:t xml:space="preserve">by identifying the key words that pupils will learn and remember in </w:t>
      </w:r>
      <w:r w:rsidR="00F3441E">
        <w:rPr>
          <w:rFonts w:ascii="Century Gothic" w:hAnsi="Century Gothic" w:cs="Tahoma"/>
          <w:sz w:val="22"/>
          <w:szCs w:val="22"/>
        </w:rPr>
        <w:t>foundation subject</w:t>
      </w:r>
      <w:r w:rsidR="0062408B">
        <w:rPr>
          <w:rFonts w:ascii="Century Gothic" w:hAnsi="Century Gothic" w:cs="Tahoma"/>
          <w:sz w:val="22"/>
          <w:szCs w:val="22"/>
        </w:rPr>
        <w:t>s</w:t>
      </w:r>
      <w:r w:rsidR="00526866" w:rsidRPr="00526866">
        <w:rPr>
          <w:rFonts w:ascii="Century Gothic" w:hAnsi="Century Gothic" w:cs="Tahoma"/>
          <w:sz w:val="22"/>
          <w:szCs w:val="22"/>
        </w:rPr>
        <w:t xml:space="preserve">. </w:t>
      </w:r>
    </w:p>
    <w:p w:rsidR="000F01DA" w:rsidRDefault="00526866" w:rsidP="000F01DA">
      <w:pPr>
        <w:tabs>
          <w:tab w:val="center" w:pos="4153"/>
          <w:tab w:val="right" w:pos="8306"/>
        </w:tabs>
        <w:spacing w:before="60" w:after="60"/>
        <w:ind w:left="426"/>
        <w:jc w:val="both"/>
        <w:rPr>
          <w:rFonts w:ascii="Century Gothic" w:hAnsi="Century Gothic" w:cs="Tahoma"/>
          <w:sz w:val="22"/>
          <w:szCs w:val="22"/>
        </w:rPr>
      </w:pPr>
      <w:r w:rsidRPr="00526866">
        <w:rPr>
          <w:rFonts w:ascii="Century Gothic" w:hAnsi="Century Gothic" w:cs="Tahoma"/>
          <w:sz w:val="22"/>
          <w:szCs w:val="22"/>
        </w:rPr>
        <w:t>Continue to develop later reading so that pupils read widely and often, with fluency and comprehension</w:t>
      </w:r>
      <w:r w:rsidR="00C16F60">
        <w:rPr>
          <w:rFonts w:ascii="Century Gothic" w:hAnsi="Century Gothic" w:cs="Tahoma"/>
          <w:sz w:val="22"/>
          <w:szCs w:val="22"/>
        </w:rPr>
        <w:t xml:space="preserve"> appropriate to their age</w:t>
      </w:r>
      <w:r w:rsidRPr="00526866">
        <w:rPr>
          <w:rFonts w:ascii="Century Gothic" w:hAnsi="Century Gothic" w:cs="Tahoma"/>
          <w:sz w:val="22"/>
          <w:szCs w:val="22"/>
        </w:rPr>
        <w:t xml:space="preserve">. </w:t>
      </w:r>
    </w:p>
    <w:p w:rsidR="000F01DA" w:rsidRDefault="0098668E" w:rsidP="000F01DA">
      <w:pPr>
        <w:tabs>
          <w:tab w:val="center" w:pos="4153"/>
          <w:tab w:val="right" w:pos="8306"/>
        </w:tabs>
        <w:spacing w:before="60" w:after="60"/>
        <w:ind w:left="426"/>
        <w:jc w:val="both"/>
        <w:rPr>
          <w:rFonts w:ascii="Century Gothic" w:hAnsi="Century Gothic" w:cs="Tahoma"/>
          <w:sz w:val="22"/>
          <w:szCs w:val="22"/>
        </w:rPr>
      </w:pPr>
      <w:r w:rsidRPr="0098668E">
        <w:rPr>
          <w:rFonts w:ascii="Century Gothic" w:hAnsi="Century Gothic" w:cs="Tahoma"/>
          <w:sz w:val="22"/>
          <w:szCs w:val="22"/>
        </w:rPr>
        <w:t xml:space="preserve">Implement revised </w:t>
      </w:r>
      <w:r w:rsidR="000F01DA" w:rsidRPr="0098668E">
        <w:rPr>
          <w:rFonts w:ascii="Century Gothic" w:hAnsi="Century Gothic" w:cs="Tahoma"/>
          <w:sz w:val="22"/>
          <w:szCs w:val="22"/>
        </w:rPr>
        <w:t xml:space="preserve">EYFS </w:t>
      </w:r>
      <w:r w:rsidRPr="0098668E">
        <w:rPr>
          <w:rFonts w:ascii="Century Gothic" w:hAnsi="Century Gothic" w:cs="Tahoma"/>
          <w:sz w:val="22"/>
          <w:szCs w:val="22"/>
        </w:rPr>
        <w:t>maths plans</w:t>
      </w:r>
      <w:r w:rsidR="00630DB0">
        <w:rPr>
          <w:rFonts w:ascii="Century Gothic" w:hAnsi="Century Gothic" w:cs="Tahoma"/>
          <w:sz w:val="22"/>
          <w:szCs w:val="22"/>
        </w:rPr>
        <w:t xml:space="preserve"> and monitor their impact</w:t>
      </w:r>
      <w:r>
        <w:rPr>
          <w:rFonts w:ascii="Century Gothic" w:hAnsi="Century Gothic" w:cs="Tahoma"/>
          <w:sz w:val="22"/>
          <w:szCs w:val="22"/>
        </w:rPr>
        <w:t xml:space="preserve">. </w:t>
      </w:r>
    </w:p>
    <w:p w:rsidR="000F01DA" w:rsidRPr="00526866" w:rsidRDefault="000F01DA" w:rsidP="000F01DA">
      <w:pPr>
        <w:tabs>
          <w:tab w:val="center" w:pos="4153"/>
          <w:tab w:val="right" w:pos="8306"/>
        </w:tabs>
        <w:spacing w:before="60" w:after="60"/>
        <w:ind w:left="426"/>
        <w:jc w:val="both"/>
        <w:rPr>
          <w:rFonts w:ascii="Century Gothic" w:hAnsi="Century Gothic" w:cs="Tahoma"/>
          <w:sz w:val="22"/>
          <w:szCs w:val="22"/>
        </w:rPr>
      </w:pPr>
      <w:r w:rsidRPr="00526866">
        <w:rPr>
          <w:rFonts w:ascii="Century Gothic" w:hAnsi="Century Gothic" w:cs="Tahoma"/>
          <w:sz w:val="22"/>
          <w:szCs w:val="22"/>
        </w:rPr>
        <w:t xml:space="preserve">Continue to make effective use of additional funding to ensure that pupils are able to catch-up in </w:t>
      </w:r>
      <w:r>
        <w:rPr>
          <w:rFonts w:ascii="Century Gothic" w:hAnsi="Century Gothic" w:cs="Tahoma"/>
          <w:sz w:val="22"/>
          <w:szCs w:val="22"/>
        </w:rPr>
        <w:t xml:space="preserve">reading and </w:t>
      </w:r>
      <w:r w:rsidRPr="00526866">
        <w:rPr>
          <w:rFonts w:ascii="Century Gothic" w:hAnsi="Century Gothic" w:cs="Tahoma"/>
          <w:sz w:val="22"/>
          <w:szCs w:val="22"/>
        </w:rPr>
        <w:t xml:space="preserve">writing following long periods of Covid related absence. </w:t>
      </w:r>
    </w:p>
    <w:p w:rsidR="00526866" w:rsidRPr="00526866" w:rsidRDefault="00526866" w:rsidP="00526866">
      <w:pPr>
        <w:tabs>
          <w:tab w:val="center" w:pos="4153"/>
          <w:tab w:val="right" w:pos="8306"/>
        </w:tabs>
        <w:spacing w:before="60" w:after="60"/>
        <w:ind w:left="426"/>
        <w:jc w:val="both"/>
        <w:rPr>
          <w:rFonts w:ascii="Century Gothic" w:hAnsi="Century Gothic" w:cs="Tahoma"/>
          <w:sz w:val="22"/>
          <w:szCs w:val="22"/>
        </w:rPr>
      </w:pPr>
    </w:p>
    <w:p w:rsidR="00526866" w:rsidRPr="00526866" w:rsidRDefault="00526866" w:rsidP="00526866">
      <w:pPr>
        <w:autoSpaceDE w:val="0"/>
        <w:autoSpaceDN w:val="0"/>
        <w:adjustRightInd w:val="0"/>
        <w:jc w:val="both"/>
        <w:rPr>
          <w:rFonts w:ascii="Century Gothic" w:hAnsi="Century Gothic" w:cs="Tahoma"/>
          <w:color w:val="000000"/>
          <w:sz w:val="22"/>
          <w:szCs w:val="22"/>
          <w:u w:val="single"/>
        </w:rPr>
      </w:pPr>
    </w:p>
    <w:p w:rsidR="00526866" w:rsidRPr="00526866" w:rsidRDefault="00526866" w:rsidP="00526866">
      <w:pPr>
        <w:autoSpaceDE w:val="0"/>
        <w:autoSpaceDN w:val="0"/>
        <w:adjustRightInd w:val="0"/>
        <w:jc w:val="both"/>
        <w:rPr>
          <w:rFonts w:ascii="Century Gothic" w:hAnsi="Century Gothic" w:cs="Tahoma"/>
          <w:color w:val="000000"/>
          <w:sz w:val="22"/>
          <w:szCs w:val="22"/>
          <w:u w:val="single"/>
        </w:rPr>
      </w:pPr>
      <w:r w:rsidRPr="00526866">
        <w:rPr>
          <w:rFonts w:ascii="Century Gothic" w:hAnsi="Century Gothic" w:cs="Tahoma"/>
          <w:color w:val="000000"/>
          <w:sz w:val="22"/>
          <w:szCs w:val="22"/>
          <w:u w:val="single"/>
        </w:rPr>
        <w:t>Key Priority 2: Behaviour and Attendance</w:t>
      </w:r>
    </w:p>
    <w:p w:rsidR="00526866" w:rsidRPr="00526866" w:rsidRDefault="00526866" w:rsidP="00526866">
      <w:pPr>
        <w:autoSpaceDE w:val="0"/>
        <w:autoSpaceDN w:val="0"/>
        <w:adjustRightInd w:val="0"/>
        <w:jc w:val="both"/>
        <w:rPr>
          <w:rFonts w:ascii="Century Gothic" w:hAnsi="Century Gothic"/>
          <w:b/>
          <w:color w:val="000000"/>
          <w:sz w:val="22"/>
          <w:szCs w:val="22"/>
        </w:rPr>
      </w:pPr>
    </w:p>
    <w:p w:rsidR="008A75CE" w:rsidRDefault="00526866" w:rsidP="008A75CE">
      <w:pPr>
        <w:autoSpaceDE w:val="0"/>
        <w:autoSpaceDN w:val="0"/>
        <w:adjustRightInd w:val="0"/>
        <w:spacing w:before="60" w:after="60"/>
        <w:jc w:val="both"/>
        <w:rPr>
          <w:rFonts w:ascii="Century Gothic" w:hAnsi="Century Gothic"/>
          <w:color w:val="000000"/>
          <w:sz w:val="22"/>
          <w:szCs w:val="22"/>
        </w:rPr>
      </w:pPr>
      <w:r w:rsidRPr="00526866">
        <w:rPr>
          <w:rFonts w:ascii="Century Gothic" w:hAnsi="Century Gothic"/>
          <w:b/>
          <w:color w:val="000000"/>
          <w:sz w:val="22"/>
          <w:szCs w:val="22"/>
        </w:rPr>
        <w:t xml:space="preserve">Ensure that attendance rates continue to rise </w:t>
      </w:r>
      <w:r w:rsidRPr="00526866">
        <w:rPr>
          <w:rFonts w:ascii="Century Gothic" w:hAnsi="Century Gothic"/>
          <w:color w:val="000000"/>
          <w:sz w:val="22"/>
          <w:szCs w:val="22"/>
        </w:rPr>
        <w:t>so that pupils have high attendance</w:t>
      </w:r>
      <w:r w:rsidR="00FF7B91">
        <w:rPr>
          <w:rFonts w:ascii="Century Gothic" w:hAnsi="Century Gothic"/>
          <w:color w:val="000000"/>
          <w:sz w:val="22"/>
          <w:szCs w:val="22"/>
        </w:rPr>
        <w:t xml:space="preserve"> and come to school on time</w:t>
      </w:r>
      <w:r w:rsidRPr="00526866">
        <w:rPr>
          <w:rFonts w:ascii="Century Gothic" w:hAnsi="Century Gothic"/>
          <w:color w:val="000000"/>
          <w:sz w:val="22"/>
          <w:szCs w:val="22"/>
        </w:rPr>
        <w:t xml:space="preserve">. </w:t>
      </w:r>
    </w:p>
    <w:p w:rsidR="008A75CE" w:rsidRPr="00D5309D" w:rsidRDefault="008A75CE" w:rsidP="008A75CE">
      <w:pPr>
        <w:autoSpaceDE w:val="0"/>
        <w:autoSpaceDN w:val="0"/>
        <w:adjustRightInd w:val="0"/>
        <w:spacing w:before="60" w:after="60"/>
        <w:jc w:val="both"/>
        <w:rPr>
          <w:rFonts w:ascii="Century Gothic" w:hAnsi="Century Gothic"/>
          <w:color w:val="000000"/>
          <w:sz w:val="22"/>
          <w:szCs w:val="22"/>
        </w:rPr>
      </w:pPr>
      <w:r>
        <w:rPr>
          <w:rFonts w:ascii="Century Gothic" w:hAnsi="Century Gothic"/>
          <w:color w:val="000000"/>
          <w:sz w:val="22"/>
          <w:szCs w:val="22"/>
        </w:rPr>
        <w:t xml:space="preserve">Following recent staffing </w:t>
      </w:r>
      <w:proofErr w:type="gramStart"/>
      <w:r>
        <w:rPr>
          <w:rFonts w:ascii="Century Gothic" w:hAnsi="Century Gothic"/>
          <w:color w:val="000000"/>
          <w:sz w:val="22"/>
          <w:szCs w:val="22"/>
        </w:rPr>
        <w:t>cuts,</w:t>
      </w:r>
      <w:proofErr w:type="gramEnd"/>
      <w:r>
        <w:rPr>
          <w:rFonts w:ascii="Century Gothic" w:hAnsi="Century Gothic"/>
          <w:color w:val="000000"/>
          <w:sz w:val="22"/>
          <w:szCs w:val="22"/>
        </w:rPr>
        <w:t xml:space="preserve"> ensure that pupils with particular needs continue to receive appropriate levels of support and show demonstrable improvements in their behaviour.</w:t>
      </w:r>
    </w:p>
    <w:p w:rsidR="00526866" w:rsidRDefault="00526866" w:rsidP="00526866">
      <w:pPr>
        <w:autoSpaceDE w:val="0"/>
        <w:autoSpaceDN w:val="0"/>
        <w:adjustRightInd w:val="0"/>
        <w:jc w:val="both"/>
        <w:rPr>
          <w:rFonts w:ascii="Century Gothic" w:hAnsi="Century Gothic"/>
          <w:sz w:val="22"/>
          <w:szCs w:val="22"/>
          <w:u w:val="single"/>
        </w:rPr>
      </w:pPr>
    </w:p>
    <w:p w:rsidR="008A75CE" w:rsidRPr="00526866" w:rsidRDefault="008A75CE" w:rsidP="00526866">
      <w:pPr>
        <w:autoSpaceDE w:val="0"/>
        <w:autoSpaceDN w:val="0"/>
        <w:adjustRightInd w:val="0"/>
        <w:jc w:val="both"/>
        <w:rPr>
          <w:rFonts w:ascii="Century Gothic" w:hAnsi="Century Gothic"/>
          <w:sz w:val="22"/>
          <w:szCs w:val="22"/>
          <w:u w:val="single"/>
        </w:rPr>
      </w:pPr>
    </w:p>
    <w:p w:rsidR="00526866" w:rsidRPr="00526866" w:rsidRDefault="00526866" w:rsidP="00526866">
      <w:pPr>
        <w:autoSpaceDE w:val="0"/>
        <w:autoSpaceDN w:val="0"/>
        <w:adjustRightInd w:val="0"/>
        <w:jc w:val="both"/>
        <w:rPr>
          <w:rFonts w:ascii="Century Gothic" w:hAnsi="Century Gothic" w:cs="Tahoma"/>
          <w:color w:val="000000"/>
          <w:sz w:val="22"/>
          <w:szCs w:val="22"/>
          <w:u w:val="single"/>
        </w:rPr>
      </w:pPr>
      <w:r w:rsidRPr="00526866">
        <w:rPr>
          <w:rFonts w:ascii="Century Gothic" w:hAnsi="Century Gothic" w:cs="Tahoma"/>
          <w:color w:val="000000"/>
          <w:sz w:val="22"/>
          <w:szCs w:val="22"/>
          <w:u w:val="single"/>
        </w:rPr>
        <w:t xml:space="preserve">Key Priority 3: Leadership and Management </w:t>
      </w:r>
    </w:p>
    <w:p w:rsidR="00526866" w:rsidRDefault="00526866" w:rsidP="00526866">
      <w:pPr>
        <w:autoSpaceDE w:val="0"/>
        <w:autoSpaceDN w:val="0"/>
        <w:adjustRightInd w:val="0"/>
        <w:jc w:val="both"/>
        <w:rPr>
          <w:rFonts w:ascii="Century Gothic" w:hAnsi="Century Gothic" w:cs="Tahoma"/>
          <w:color w:val="000000"/>
          <w:sz w:val="22"/>
          <w:szCs w:val="22"/>
        </w:rPr>
      </w:pPr>
    </w:p>
    <w:p w:rsidR="00526866" w:rsidRDefault="00526866" w:rsidP="00526866">
      <w:pPr>
        <w:jc w:val="both"/>
        <w:rPr>
          <w:rFonts w:ascii="Century Gothic" w:hAnsi="Century Gothic" w:cs="Tahoma"/>
          <w:color w:val="000000"/>
          <w:sz w:val="22"/>
          <w:szCs w:val="22"/>
        </w:rPr>
      </w:pPr>
      <w:r>
        <w:rPr>
          <w:rFonts w:ascii="Century Gothic" w:hAnsi="Century Gothic" w:cs="Tahoma"/>
          <w:color w:val="000000"/>
          <w:sz w:val="22"/>
          <w:szCs w:val="22"/>
        </w:rPr>
        <w:t xml:space="preserve">Leaders ensure </w:t>
      </w:r>
      <w:r w:rsidRPr="002D118D">
        <w:rPr>
          <w:rFonts w:ascii="Century Gothic" w:hAnsi="Century Gothic" w:cs="Tahoma"/>
          <w:color w:val="000000"/>
          <w:sz w:val="22"/>
          <w:szCs w:val="22"/>
        </w:rPr>
        <w:t xml:space="preserve">that the </w:t>
      </w:r>
      <w:r w:rsidRPr="002D118D">
        <w:rPr>
          <w:rFonts w:ascii="Century Gothic" w:hAnsi="Century Gothic"/>
          <w:sz w:val="22"/>
          <w:szCs w:val="22"/>
        </w:rPr>
        <w:t xml:space="preserve">quality of teaching, learning and assessment is consistently good </w:t>
      </w:r>
      <w:r w:rsidR="00AB08E1">
        <w:rPr>
          <w:rFonts w:ascii="Century Gothic" w:hAnsi="Century Gothic"/>
          <w:sz w:val="22"/>
          <w:szCs w:val="22"/>
        </w:rPr>
        <w:t xml:space="preserve">across all areas of the curriculum. </w:t>
      </w:r>
    </w:p>
    <w:p w:rsidR="00526866" w:rsidRPr="00526866" w:rsidRDefault="00526866" w:rsidP="00526866">
      <w:pPr>
        <w:autoSpaceDE w:val="0"/>
        <w:autoSpaceDN w:val="0"/>
        <w:adjustRightInd w:val="0"/>
        <w:jc w:val="both"/>
        <w:rPr>
          <w:rFonts w:ascii="Century Gothic" w:hAnsi="Century Gothic" w:cs="Tahoma"/>
          <w:color w:val="000000"/>
          <w:sz w:val="22"/>
          <w:szCs w:val="22"/>
        </w:rPr>
      </w:pPr>
    </w:p>
    <w:p w:rsidR="00526866" w:rsidRPr="00F940F8" w:rsidRDefault="00526866" w:rsidP="00D9126B">
      <w:pPr>
        <w:spacing w:before="120"/>
        <w:ind w:left="425"/>
        <w:rPr>
          <w:rFonts w:ascii="Century Gothic" w:hAnsi="Century Gothic" w:cs="Tahoma"/>
          <w:sz w:val="22"/>
          <w:szCs w:val="22"/>
        </w:rPr>
      </w:pPr>
      <w:r w:rsidRPr="00F940F8">
        <w:rPr>
          <w:rFonts w:ascii="Century Gothic" w:hAnsi="Century Gothic" w:cs="Tahoma"/>
          <w:color w:val="000000"/>
          <w:sz w:val="22"/>
          <w:szCs w:val="22"/>
        </w:rPr>
        <w:t xml:space="preserve">Subject leaders </w:t>
      </w:r>
      <w:r w:rsidR="00F940F8" w:rsidRPr="00F940F8">
        <w:rPr>
          <w:rFonts w:ascii="Century Gothic" w:hAnsi="Century Gothic" w:cs="Tahoma"/>
          <w:color w:val="000000"/>
          <w:sz w:val="22"/>
          <w:szCs w:val="22"/>
        </w:rPr>
        <w:t xml:space="preserve">develop assessment </w:t>
      </w:r>
      <w:proofErr w:type="gramStart"/>
      <w:r w:rsidR="00F940F8" w:rsidRPr="00F940F8">
        <w:rPr>
          <w:rFonts w:ascii="Century Gothic" w:hAnsi="Century Gothic" w:cs="Tahoma"/>
          <w:color w:val="000000"/>
          <w:sz w:val="22"/>
          <w:szCs w:val="22"/>
        </w:rPr>
        <w:t>processes which</w:t>
      </w:r>
      <w:proofErr w:type="gramEnd"/>
      <w:r w:rsidR="00F940F8" w:rsidRPr="00F940F8">
        <w:rPr>
          <w:rFonts w:ascii="Century Gothic" w:hAnsi="Century Gothic" w:cs="Tahoma"/>
          <w:color w:val="000000"/>
          <w:sz w:val="22"/>
          <w:szCs w:val="22"/>
        </w:rPr>
        <w:t xml:space="preserve"> </w:t>
      </w:r>
      <w:r w:rsidR="00F940F8" w:rsidRPr="00F940F8">
        <w:rPr>
          <w:rFonts w:ascii="Century Gothic" w:hAnsi="Century Gothic" w:cs="Tahoma"/>
          <w:sz w:val="22"/>
          <w:szCs w:val="22"/>
        </w:rPr>
        <w:t>enable teachers to</w:t>
      </w:r>
      <w:r w:rsidR="00F940F8" w:rsidRPr="00F940F8">
        <w:rPr>
          <w:rFonts w:ascii="Century Gothic" w:hAnsi="Century Gothic"/>
          <w:sz w:val="22"/>
          <w:szCs w:val="22"/>
        </w:rPr>
        <w:t xml:space="preserve"> help pupils embed and use knowledge fluently, to check understanding and inform teaching and to understand different starting points</w:t>
      </w:r>
      <w:r w:rsidR="00F940F8" w:rsidRPr="00F940F8">
        <w:rPr>
          <w:rFonts w:ascii="Century Gothic" w:hAnsi="Century Gothic" w:cs="Tahoma"/>
          <w:sz w:val="22"/>
          <w:szCs w:val="22"/>
        </w:rPr>
        <w:t xml:space="preserve">. </w:t>
      </w:r>
    </w:p>
    <w:p w:rsidR="00362BD4" w:rsidRDefault="00362BD4" w:rsidP="00D9126B">
      <w:pPr>
        <w:autoSpaceDE w:val="0"/>
        <w:autoSpaceDN w:val="0"/>
        <w:adjustRightInd w:val="0"/>
        <w:spacing w:before="120"/>
        <w:ind w:left="425"/>
        <w:jc w:val="both"/>
        <w:rPr>
          <w:rFonts w:ascii="Century Gothic" w:hAnsi="Century Gothic" w:cs="Tahoma"/>
          <w:color w:val="000000"/>
          <w:sz w:val="22"/>
          <w:szCs w:val="22"/>
        </w:rPr>
      </w:pPr>
      <w:r>
        <w:rPr>
          <w:rFonts w:ascii="Century Gothic" w:hAnsi="Century Gothic" w:cs="Tahoma"/>
          <w:color w:val="000000"/>
          <w:sz w:val="22"/>
          <w:szCs w:val="22"/>
        </w:rPr>
        <w:t xml:space="preserve">Ensure new governors understand their role and carry this out effectively. </w:t>
      </w:r>
    </w:p>
    <w:p w:rsidR="00287162" w:rsidRPr="008B616D" w:rsidRDefault="0098668E" w:rsidP="00D9126B">
      <w:pPr>
        <w:autoSpaceDE w:val="0"/>
        <w:autoSpaceDN w:val="0"/>
        <w:adjustRightInd w:val="0"/>
        <w:spacing w:before="120"/>
        <w:ind w:left="425"/>
        <w:jc w:val="both"/>
        <w:rPr>
          <w:rFonts w:ascii="Century Gothic" w:hAnsi="Century Gothic"/>
        </w:rPr>
      </w:pPr>
      <w:r>
        <w:rPr>
          <w:rFonts w:ascii="Century Gothic" w:hAnsi="Century Gothic" w:cs="Tahoma"/>
          <w:color w:val="000000"/>
          <w:sz w:val="22"/>
          <w:szCs w:val="22"/>
        </w:rPr>
        <w:t>Enable governors to</w:t>
      </w:r>
      <w:r w:rsidR="00F3441E">
        <w:rPr>
          <w:rFonts w:ascii="Century Gothic" w:hAnsi="Century Gothic" w:cs="Tahoma"/>
          <w:color w:val="000000"/>
          <w:sz w:val="22"/>
          <w:szCs w:val="22"/>
        </w:rPr>
        <w:t xml:space="preserve"> </w:t>
      </w:r>
      <w:r w:rsidR="00526866" w:rsidRPr="00F940F8">
        <w:rPr>
          <w:rFonts w:ascii="Century Gothic" w:hAnsi="Century Gothic" w:cs="Tahoma"/>
          <w:color w:val="000000"/>
          <w:sz w:val="22"/>
          <w:szCs w:val="22"/>
        </w:rPr>
        <w:t xml:space="preserve">meet with </w:t>
      </w:r>
      <w:r w:rsidR="00362BD4">
        <w:rPr>
          <w:rFonts w:ascii="Century Gothic" w:hAnsi="Century Gothic" w:cs="Tahoma"/>
          <w:color w:val="000000"/>
          <w:sz w:val="22"/>
          <w:szCs w:val="22"/>
        </w:rPr>
        <w:t>curriculum</w:t>
      </w:r>
      <w:r w:rsidR="00526866" w:rsidRPr="00F940F8">
        <w:rPr>
          <w:rFonts w:ascii="Century Gothic" w:hAnsi="Century Gothic" w:cs="Tahoma"/>
          <w:color w:val="000000"/>
          <w:sz w:val="22"/>
          <w:szCs w:val="22"/>
        </w:rPr>
        <w:t xml:space="preserve"> leaders to </w:t>
      </w:r>
      <w:r w:rsidR="00526866" w:rsidRPr="00F940F8">
        <w:rPr>
          <w:rFonts w:ascii="Century Gothic" w:hAnsi="Century Gothic"/>
          <w:sz w:val="22"/>
          <w:szCs w:val="22"/>
        </w:rPr>
        <w:t xml:space="preserve">review the impact of the curriculum and </w:t>
      </w:r>
      <w:r w:rsidR="00526866" w:rsidRPr="00F940F8">
        <w:rPr>
          <w:rFonts w:ascii="Century Gothic" w:hAnsi="Century Gothic" w:cs="Tahoma"/>
          <w:color w:val="000000"/>
          <w:sz w:val="22"/>
          <w:szCs w:val="22"/>
        </w:rPr>
        <w:t xml:space="preserve">assure themselves </w:t>
      </w:r>
      <w:r w:rsidR="00526866" w:rsidRPr="00F940F8">
        <w:rPr>
          <w:rFonts w:ascii="Century Gothic" w:hAnsi="Century Gothic"/>
          <w:sz w:val="22"/>
          <w:szCs w:val="22"/>
        </w:rPr>
        <w:t>about the quality of education.</w:t>
      </w:r>
      <w:r w:rsidR="00526866">
        <w:t xml:space="preserve"> </w:t>
      </w:r>
      <w:r w:rsidR="00287162" w:rsidRPr="008B616D">
        <w:rPr>
          <w:rFonts w:ascii="Century Gothic" w:hAnsi="Century Gothic"/>
        </w:rPr>
        <w:br w:type="page"/>
      </w:r>
    </w:p>
    <w:tbl>
      <w:tblPr>
        <w:tblW w:w="5252"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9"/>
        <w:gridCol w:w="2408"/>
        <w:gridCol w:w="1985"/>
        <w:gridCol w:w="996"/>
        <w:gridCol w:w="1697"/>
        <w:gridCol w:w="2289"/>
        <w:gridCol w:w="1400"/>
      </w:tblGrid>
      <w:tr w:rsidR="00656D41" w:rsidRPr="00B178BC" w:rsidTr="00293CC2">
        <w:tc>
          <w:tcPr>
            <w:tcW w:w="5000" w:type="pct"/>
            <w:gridSpan w:val="7"/>
            <w:shd w:val="clear" w:color="auto" w:fill="CCCCFF"/>
          </w:tcPr>
          <w:p w:rsidR="00656D41" w:rsidRPr="00C10EE0" w:rsidRDefault="00656D41" w:rsidP="00656D41">
            <w:pPr>
              <w:rPr>
                <w:rFonts w:ascii="Century Gothic" w:hAnsi="Century Gothic" w:cs="Tahoma"/>
                <w:b/>
                <w:sz w:val="21"/>
                <w:szCs w:val="21"/>
              </w:rPr>
            </w:pPr>
            <w:r w:rsidRPr="00C10EE0">
              <w:rPr>
                <w:rFonts w:ascii="Century Gothic" w:hAnsi="Century Gothic" w:cs="Tahoma"/>
                <w:b/>
                <w:sz w:val="21"/>
                <w:szCs w:val="21"/>
              </w:rPr>
              <w:lastRenderedPageBreak/>
              <w:t>Key Priority 1: The Quality of Education</w:t>
            </w:r>
          </w:p>
          <w:p w:rsidR="00C10EE0" w:rsidRPr="00C10EE0" w:rsidRDefault="00C10EE0" w:rsidP="00C10EE0">
            <w:pPr>
              <w:autoSpaceDE w:val="0"/>
              <w:autoSpaceDN w:val="0"/>
              <w:adjustRightInd w:val="0"/>
              <w:jc w:val="both"/>
              <w:rPr>
                <w:rFonts w:ascii="Century Gothic" w:hAnsi="Century Gothic" w:cs="Tahoma"/>
                <w:b/>
                <w:color w:val="000000"/>
                <w:sz w:val="21"/>
                <w:szCs w:val="21"/>
              </w:rPr>
            </w:pPr>
            <w:r w:rsidRPr="00C10EE0">
              <w:rPr>
                <w:rFonts w:ascii="Century Gothic" w:hAnsi="Century Gothic" w:cs="Tahoma"/>
                <w:b/>
                <w:color w:val="000000"/>
                <w:sz w:val="21"/>
                <w:szCs w:val="21"/>
              </w:rPr>
              <w:t xml:space="preserve">Embed the recent improvements to teaching, learning and assessment so that progress and attainment for all groups of pupils continue to rise. </w:t>
            </w:r>
          </w:p>
          <w:p w:rsidR="00656D41" w:rsidRPr="00595232" w:rsidRDefault="00656D41" w:rsidP="007C7AB9">
            <w:pPr>
              <w:autoSpaceDE w:val="0"/>
              <w:autoSpaceDN w:val="0"/>
              <w:adjustRightInd w:val="0"/>
              <w:jc w:val="both"/>
              <w:rPr>
                <w:rFonts w:ascii="Century Gothic" w:hAnsi="Century Gothic" w:cs="Tahoma"/>
                <w:b/>
                <w:sz w:val="10"/>
                <w:szCs w:val="10"/>
              </w:rPr>
            </w:pPr>
          </w:p>
        </w:tc>
      </w:tr>
      <w:tr w:rsidR="00135A77" w:rsidRPr="00B178BC" w:rsidTr="00135A77">
        <w:tc>
          <w:tcPr>
            <w:tcW w:w="2412" w:type="pct"/>
            <w:gridSpan w:val="2"/>
            <w:shd w:val="clear" w:color="auto" w:fill="auto"/>
          </w:tcPr>
          <w:p w:rsidR="00135A77" w:rsidRPr="00C10EE0" w:rsidRDefault="00135A77" w:rsidP="0048643C">
            <w:pPr>
              <w:jc w:val="center"/>
              <w:rPr>
                <w:rFonts w:ascii="Century Gothic" w:hAnsi="Century Gothic" w:cs="Tahoma"/>
                <w:b/>
                <w:sz w:val="19"/>
                <w:szCs w:val="19"/>
              </w:rPr>
            </w:pPr>
            <w:r w:rsidRPr="00C10EE0">
              <w:rPr>
                <w:sz w:val="19"/>
                <w:szCs w:val="19"/>
              </w:rPr>
              <w:br w:type="page"/>
            </w:r>
            <w:r w:rsidRPr="00C10EE0">
              <w:rPr>
                <w:rFonts w:ascii="Century Gothic" w:hAnsi="Century Gothic" w:cs="Tahoma"/>
                <w:b/>
                <w:sz w:val="19"/>
                <w:szCs w:val="19"/>
              </w:rPr>
              <w:t>Actions</w:t>
            </w:r>
          </w:p>
        </w:tc>
        <w:tc>
          <w:tcPr>
            <w:tcW w:w="614" w:type="pct"/>
            <w:shd w:val="clear" w:color="auto" w:fill="auto"/>
          </w:tcPr>
          <w:p w:rsidR="00135A77" w:rsidRPr="0048643C" w:rsidRDefault="00135A77" w:rsidP="0048643C">
            <w:pPr>
              <w:jc w:val="center"/>
              <w:rPr>
                <w:rFonts w:ascii="Century Gothic" w:hAnsi="Century Gothic" w:cs="Tahoma"/>
                <w:b/>
                <w:sz w:val="19"/>
                <w:szCs w:val="19"/>
              </w:rPr>
            </w:pPr>
            <w:r>
              <w:rPr>
                <w:rFonts w:ascii="Century Gothic" w:hAnsi="Century Gothic" w:cs="Tahoma"/>
                <w:b/>
                <w:sz w:val="19"/>
                <w:szCs w:val="19"/>
              </w:rPr>
              <w:t>Who?</w:t>
            </w:r>
          </w:p>
          <w:p w:rsidR="00135A77" w:rsidRPr="0048643C" w:rsidRDefault="00135A77" w:rsidP="0048643C">
            <w:pPr>
              <w:jc w:val="center"/>
              <w:rPr>
                <w:rFonts w:ascii="Century Gothic" w:hAnsi="Century Gothic" w:cs="Tahoma"/>
                <w:b/>
                <w:sz w:val="19"/>
                <w:szCs w:val="19"/>
              </w:rPr>
            </w:pPr>
          </w:p>
        </w:tc>
        <w:tc>
          <w:tcPr>
            <w:tcW w:w="833" w:type="pct"/>
            <w:gridSpan w:val="2"/>
            <w:shd w:val="clear" w:color="auto" w:fill="auto"/>
          </w:tcPr>
          <w:p w:rsidR="00135A77" w:rsidRPr="00C10EE0" w:rsidRDefault="00135A77" w:rsidP="0048643C">
            <w:pPr>
              <w:jc w:val="center"/>
              <w:rPr>
                <w:rFonts w:ascii="Century Gothic" w:hAnsi="Century Gothic" w:cs="Tahoma"/>
                <w:b/>
                <w:sz w:val="19"/>
                <w:szCs w:val="19"/>
              </w:rPr>
            </w:pPr>
            <w:r w:rsidRPr="00C10EE0">
              <w:rPr>
                <w:rFonts w:ascii="Century Gothic" w:hAnsi="Century Gothic" w:cs="Tahoma"/>
                <w:b/>
                <w:sz w:val="19"/>
                <w:szCs w:val="19"/>
              </w:rPr>
              <w:t>Success Criteria</w:t>
            </w:r>
          </w:p>
        </w:tc>
        <w:tc>
          <w:tcPr>
            <w:tcW w:w="708" w:type="pct"/>
            <w:shd w:val="clear" w:color="auto" w:fill="auto"/>
          </w:tcPr>
          <w:p w:rsidR="00135A77" w:rsidRPr="00C10EE0" w:rsidRDefault="00135A77" w:rsidP="00135A77">
            <w:pPr>
              <w:jc w:val="center"/>
              <w:rPr>
                <w:rFonts w:ascii="Century Gothic" w:hAnsi="Century Gothic" w:cs="Tahoma"/>
                <w:b/>
                <w:sz w:val="19"/>
                <w:szCs w:val="19"/>
              </w:rPr>
            </w:pPr>
            <w:r w:rsidRPr="00C10EE0">
              <w:rPr>
                <w:rFonts w:ascii="Century Gothic" w:hAnsi="Century Gothic" w:cs="Tahoma"/>
                <w:b/>
                <w:sz w:val="19"/>
                <w:szCs w:val="19"/>
              </w:rPr>
              <w:t>Monitoring</w:t>
            </w:r>
          </w:p>
        </w:tc>
        <w:tc>
          <w:tcPr>
            <w:tcW w:w="433" w:type="pct"/>
            <w:shd w:val="clear" w:color="auto" w:fill="auto"/>
          </w:tcPr>
          <w:p w:rsidR="00135A77" w:rsidRPr="00C10EE0" w:rsidRDefault="00135A77" w:rsidP="0048643C">
            <w:pPr>
              <w:jc w:val="center"/>
              <w:rPr>
                <w:rFonts w:ascii="Century Gothic" w:hAnsi="Century Gothic" w:cs="Tahoma"/>
                <w:b/>
                <w:sz w:val="19"/>
                <w:szCs w:val="19"/>
              </w:rPr>
            </w:pPr>
            <w:r>
              <w:rPr>
                <w:rFonts w:ascii="Century Gothic" w:hAnsi="Century Gothic" w:cs="Tahoma"/>
                <w:b/>
                <w:sz w:val="19"/>
                <w:szCs w:val="19"/>
              </w:rPr>
              <w:t>Finance &amp; Res</w:t>
            </w:r>
            <w:r w:rsidRPr="00C10EE0">
              <w:rPr>
                <w:rFonts w:ascii="Century Gothic" w:hAnsi="Century Gothic" w:cs="Tahoma"/>
                <w:b/>
                <w:sz w:val="19"/>
                <w:szCs w:val="19"/>
              </w:rPr>
              <w:t>ources</w:t>
            </w:r>
          </w:p>
        </w:tc>
      </w:tr>
      <w:tr w:rsidR="00135A77" w:rsidRPr="00B178BC" w:rsidTr="00135A77">
        <w:trPr>
          <w:trHeight w:val="1118"/>
        </w:trPr>
        <w:tc>
          <w:tcPr>
            <w:tcW w:w="2412" w:type="pct"/>
            <w:gridSpan w:val="2"/>
            <w:shd w:val="clear" w:color="auto" w:fill="auto"/>
          </w:tcPr>
          <w:p w:rsidR="00135A77" w:rsidRPr="0009726F" w:rsidRDefault="001A35A6" w:rsidP="002859F7">
            <w:pPr>
              <w:jc w:val="both"/>
              <w:rPr>
                <w:rFonts w:ascii="Century Gothic" w:hAnsi="Century Gothic"/>
                <w:b/>
                <w:sz w:val="20"/>
                <w:szCs w:val="20"/>
              </w:rPr>
            </w:pPr>
            <w:r>
              <w:rPr>
                <w:rFonts w:ascii="Century Gothic" w:hAnsi="Century Gothic"/>
                <w:b/>
                <w:sz w:val="20"/>
                <w:szCs w:val="20"/>
              </w:rPr>
              <w:t xml:space="preserve">1.1 </w:t>
            </w:r>
            <w:r w:rsidR="00135A77" w:rsidRPr="0009726F">
              <w:rPr>
                <w:rFonts w:ascii="Century Gothic" w:hAnsi="Century Gothic"/>
                <w:b/>
                <w:sz w:val="20"/>
                <w:szCs w:val="20"/>
              </w:rPr>
              <w:t xml:space="preserve">Continue to make effective use of catch-up funding to </w:t>
            </w:r>
            <w:r w:rsidR="00135A77" w:rsidRPr="0009726F">
              <w:rPr>
                <w:rFonts w:ascii="Century Gothic" w:hAnsi="Century Gothic" w:cs="Tahoma"/>
                <w:b/>
                <w:sz w:val="20"/>
                <w:szCs w:val="20"/>
              </w:rPr>
              <w:t xml:space="preserve">ensure that pupils are able to catch-up in </w:t>
            </w:r>
            <w:r w:rsidR="000F01DA" w:rsidRPr="0009726F">
              <w:rPr>
                <w:rFonts w:ascii="Century Gothic" w:hAnsi="Century Gothic" w:cs="Tahoma"/>
                <w:b/>
                <w:sz w:val="20"/>
                <w:szCs w:val="20"/>
              </w:rPr>
              <w:t>writing</w:t>
            </w:r>
            <w:r w:rsidR="00135A77" w:rsidRPr="0009726F">
              <w:rPr>
                <w:rFonts w:ascii="Century Gothic" w:hAnsi="Century Gothic" w:cs="Tahoma"/>
                <w:b/>
                <w:sz w:val="20"/>
                <w:szCs w:val="20"/>
              </w:rPr>
              <w:t xml:space="preserve"> following long periods of Covid related absence.</w:t>
            </w:r>
          </w:p>
          <w:p w:rsidR="002E14ED" w:rsidRPr="0009726F" w:rsidRDefault="002E14ED" w:rsidP="002E14ED">
            <w:pPr>
              <w:shd w:val="clear" w:color="auto" w:fill="FFFFFF" w:themeFill="background1"/>
              <w:rPr>
                <w:rFonts w:ascii="Century Gothic" w:hAnsi="Century Gothic"/>
                <w:sz w:val="20"/>
                <w:szCs w:val="20"/>
              </w:rPr>
            </w:pPr>
            <w:r w:rsidRPr="0009726F">
              <w:rPr>
                <w:rFonts w:ascii="Century Gothic" w:hAnsi="Century Gothic"/>
                <w:sz w:val="20"/>
                <w:szCs w:val="20"/>
              </w:rPr>
              <w:t xml:space="preserve">Review long term plans to ensure component knowledge for each strand </w:t>
            </w:r>
            <w:proofErr w:type="gramStart"/>
            <w:r w:rsidRPr="0009726F">
              <w:rPr>
                <w:rFonts w:ascii="Century Gothic" w:hAnsi="Century Gothic"/>
                <w:sz w:val="20"/>
                <w:szCs w:val="20"/>
              </w:rPr>
              <w:t>is clearly defined</w:t>
            </w:r>
            <w:proofErr w:type="gramEnd"/>
            <w:r w:rsidRPr="0009726F">
              <w:rPr>
                <w:rFonts w:ascii="Century Gothic" w:hAnsi="Century Gothic"/>
                <w:sz w:val="20"/>
                <w:szCs w:val="20"/>
              </w:rPr>
              <w:t xml:space="preserve"> and milestones are set out for each ½ term in each year group.</w:t>
            </w:r>
          </w:p>
          <w:p w:rsidR="002E14ED" w:rsidRPr="0009726F" w:rsidRDefault="002E14ED" w:rsidP="002859F7">
            <w:pPr>
              <w:shd w:val="clear" w:color="auto" w:fill="FFFFFF" w:themeFill="background1"/>
              <w:rPr>
                <w:rFonts w:ascii="Century Gothic" w:hAnsi="Century Gothic"/>
                <w:sz w:val="20"/>
                <w:szCs w:val="20"/>
              </w:rPr>
            </w:pPr>
            <w:r w:rsidRPr="0009726F">
              <w:rPr>
                <w:rFonts w:ascii="Century Gothic" w:hAnsi="Century Gothic"/>
                <w:sz w:val="20"/>
                <w:szCs w:val="20"/>
              </w:rPr>
              <w:t xml:space="preserve">Review support for pupils in lowest 20% (Y1) who cannot write a simple sentence. Ensure the priority is on securing their phonics and handwriting. </w:t>
            </w:r>
          </w:p>
          <w:p w:rsidR="000F01DA" w:rsidRPr="0009726F" w:rsidRDefault="00630DB0" w:rsidP="002859F7">
            <w:pPr>
              <w:shd w:val="clear" w:color="auto" w:fill="FFFFFF" w:themeFill="background1"/>
              <w:rPr>
                <w:rFonts w:ascii="Century Gothic" w:hAnsi="Century Gothic"/>
                <w:sz w:val="20"/>
                <w:szCs w:val="20"/>
              </w:rPr>
            </w:pPr>
            <w:r w:rsidRPr="0009726F">
              <w:rPr>
                <w:rFonts w:ascii="Century Gothic" w:hAnsi="Century Gothic"/>
                <w:sz w:val="20"/>
                <w:szCs w:val="20"/>
              </w:rPr>
              <w:t xml:space="preserve">Embed Talk </w:t>
            </w:r>
            <w:r w:rsidR="00B97A64" w:rsidRPr="0009726F">
              <w:rPr>
                <w:rFonts w:ascii="Century Gothic" w:hAnsi="Century Gothic"/>
                <w:sz w:val="20"/>
                <w:szCs w:val="20"/>
              </w:rPr>
              <w:t>f</w:t>
            </w:r>
            <w:r w:rsidRPr="0009726F">
              <w:rPr>
                <w:rFonts w:ascii="Century Gothic" w:hAnsi="Century Gothic"/>
                <w:sz w:val="20"/>
                <w:szCs w:val="20"/>
              </w:rPr>
              <w:t>or Writing in EYFS</w:t>
            </w:r>
            <w:r w:rsidR="000F01DA" w:rsidRPr="0009726F">
              <w:rPr>
                <w:rFonts w:ascii="Century Gothic" w:hAnsi="Century Gothic"/>
                <w:sz w:val="20"/>
                <w:szCs w:val="20"/>
              </w:rPr>
              <w:t xml:space="preserve">. </w:t>
            </w:r>
          </w:p>
          <w:p w:rsidR="00630DB0" w:rsidRPr="0009726F" w:rsidRDefault="00805E32" w:rsidP="002859F7">
            <w:pPr>
              <w:shd w:val="clear" w:color="auto" w:fill="FFFFFF" w:themeFill="background1"/>
              <w:rPr>
                <w:rFonts w:ascii="Century Gothic" w:hAnsi="Century Gothic"/>
                <w:sz w:val="20"/>
                <w:szCs w:val="20"/>
              </w:rPr>
            </w:pPr>
            <w:r w:rsidRPr="0009726F">
              <w:rPr>
                <w:rFonts w:ascii="Century Gothic" w:hAnsi="Century Gothic"/>
                <w:sz w:val="20"/>
                <w:szCs w:val="20"/>
              </w:rPr>
              <w:t>Consider use of Talk for Writing in KS1</w:t>
            </w:r>
            <w:r w:rsidR="00630DB0" w:rsidRPr="0009726F">
              <w:rPr>
                <w:rFonts w:ascii="Century Gothic" w:hAnsi="Century Gothic"/>
                <w:sz w:val="20"/>
                <w:szCs w:val="20"/>
              </w:rPr>
              <w:t xml:space="preserve">. </w:t>
            </w:r>
          </w:p>
          <w:p w:rsidR="00135A77" w:rsidRPr="0009726F" w:rsidRDefault="00362BD4" w:rsidP="002859F7">
            <w:pPr>
              <w:shd w:val="clear" w:color="auto" w:fill="FFFFFF" w:themeFill="background1"/>
              <w:rPr>
                <w:rFonts w:ascii="Century Gothic" w:hAnsi="Century Gothic"/>
                <w:sz w:val="20"/>
                <w:szCs w:val="20"/>
              </w:rPr>
            </w:pPr>
            <w:r w:rsidRPr="0009726F">
              <w:rPr>
                <w:rFonts w:ascii="Century Gothic" w:hAnsi="Century Gothic"/>
                <w:sz w:val="20"/>
                <w:szCs w:val="20"/>
              </w:rPr>
              <w:t>Monitor implementation of</w:t>
            </w:r>
            <w:r w:rsidR="00135A77" w:rsidRPr="0009726F">
              <w:rPr>
                <w:rFonts w:ascii="Century Gothic" w:hAnsi="Century Gothic"/>
                <w:sz w:val="20"/>
                <w:szCs w:val="20"/>
              </w:rPr>
              <w:t xml:space="preserve"> handwriting policy</w:t>
            </w:r>
            <w:r w:rsidR="0009726F">
              <w:rPr>
                <w:rFonts w:ascii="Century Gothic" w:hAnsi="Century Gothic"/>
                <w:sz w:val="20"/>
                <w:szCs w:val="20"/>
              </w:rPr>
              <w:t xml:space="preserve"> and long term plans</w:t>
            </w:r>
            <w:r w:rsidR="00135A77" w:rsidRPr="0009726F">
              <w:rPr>
                <w:rFonts w:ascii="Century Gothic" w:hAnsi="Century Gothic"/>
                <w:sz w:val="20"/>
                <w:szCs w:val="20"/>
              </w:rPr>
              <w:t xml:space="preserve">. </w:t>
            </w:r>
          </w:p>
          <w:p w:rsidR="00135A77" w:rsidRPr="0009726F" w:rsidRDefault="00805E32" w:rsidP="002859F7">
            <w:pPr>
              <w:shd w:val="clear" w:color="auto" w:fill="FFFFFF" w:themeFill="background1"/>
              <w:rPr>
                <w:rFonts w:ascii="Century Gothic" w:hAnsi="Century Gothic"/>
                <w:sz w:val="20"/>
                <w:szCs w:val="20"/>
              </w:rPr>
            </w:pPr>
            <w:r w:rsidRPr="0009726F">
              <w:rPr>
                <w:rFonts w:ascii="Century Gothic" w:hAnsi="Century Gothic"/>
                <w:sz w:val="20"/>
                <w:szCs w:val="20"/>
              </w:rPr>
              <w:t>Ensure k</w:t>
            </w:r>
            <w:r w:rsidR="00135A77" w:rsidRPr="0009726F">
              <w:rPr>
                <w:rFonts w:ascii="Century Gothic" w:hAnsi="Century Gothic"/>
                <w:sz w:val="20"/>
                <w:szCs w:val="20"/>
              </w:rPr>
              <w:t>ey vocabulary i</w:t>
            </w:r>
            <w:r w:rsidR="0009726F">
              <w:rPr>
                <w:rFonts w:ascii="Century Gothic" w:hAnsi="Century Gothic"/>
                <w:sz w:val="20"/>
                <w:szCs w:val="20"/>
              </w:rPr>
              <w:t>dentified and explicitly taught.</w:t>
            </w:r>
          </w:p>
          <w:p w:rsidR="00135A77" w:rsidRPr="0009726F" w:rsidRDefault="00135A77" w:rsidP="002859F7">
            <w:pPr>
              <w:shd w:val="clear" w:color="auto" w:fill="FFFFFF" w:themeFill="background1"/>
              <w:rPr>
                <w:rFonts w:ascii="Century Gothic" w:hAnsi="Century Gothic"/>
                <w:sz w:val="20"/>
                <w:szCs w:val="20"/>
              </w:rPr>
            </w:pPr>
            <w:r w:rsidRPr="0009726F">
              <w:rPr>
                <w:rFonts w:ascii="Century Gothic" w:hAnsi="Century Gothic"/>
                <w:sz w:val="20"/>
                <w:szCs w:val="20"/>
              </w:rPr>
              <w:t xml:space="preserve">WAGOLL’s and modelling provided by the class teacher </w:t>
            </w:r>
            <w:proofErr w:type="gramStart"/>
            <w:r w:rsidRPr="0009726F">
              <w:rPr>
                <w:rFonts w:ascii="Century Gothic" w:hAnsi="Century Gothic"/>
                <w:sz w:val="20"/>
                <w:szCs w:val="20"/>
              </w:rPr>
              <w:t>showcasing</w:t>
            </w:r>
            <w:proofErr w:type="gramEnd"/>
            <w:r w:rsidRPr="0009726F">
              <w:rPr>
                <w:rFonts w:ascii="Century Gothic" w:hAnsi="Century Gothic"/>
                <w:sz w:val="20"/>
                <w:szCs w:val="20"/>
              </w:rPr>
              <w:t xml:space="preserve"> high expectations and use of writing/RWI resources to support learning. </w:t>
            </w:r>
          </w:p>
          <w:p w:rsidR="00B97A64" w:rsidRPr="0009726F" w:rsidRDefault="00B97A64" w:rsidP="002859F7">
            <w:pPr>
              <w:shd w:val="clear" w:color="auto" w:fill="FFFFFF" w:themeFill="background1"/>
              <w:rPr>
                <w:rFonts w:ascii="Century Gothic" w:hAnsi="Century Gothic"/>
                <w:sz w:val="20"/>
                <w:szCs w:val="20"/>
              </w:rPr>
            </w:pPr>
            <w:r w:rsidRPr="0009726F">
              <w:rPr>
                <w:rFonts w:ascii="Century Gothic" w:hAnsi="Century Gothic"/>
                <w:sz w:val="20"/>
                <w:szCs w:val="20"/>
              </w:rPr>
              <w:t>Regular assessment and moderation</w:t>
            </w:r>
          </w:p>
          <w:p w:rsidR="00B97A64" w:rsidRPr="0009726F" w:rsidRDefault="00B97A64" w:rsidP="00B97A64">
            <w:pPr>
              <w:shd w:val="clear" w:color="auto" w:fill="FFFFFF" w:themeFill="background1"/>
              <w:rPr>
                <w:rFonts w:ascii="Century Gothic" w:hAnsi="Century Gothic"/>
                <w:sz w:val="20"/>
                <w:szCs w:val="20"/>
              </w:rPr>
            </w:pPr>
            <w:r w:rsidRPr="0009726F">
              <w:rPr>
                <w:rFonts w:ascii="Century Gothic" w:hAnsi="Century Gothic"/>
                <w:sz w:val="20"/>
                <w:szCs w:val="20"/>
              </w:rPr>
              <w:t xml:space="preserve">Interventions for identified children –precision teaching, sentence writing, punctuation and handwriting. </w:t>
            </w:r>
          </w:p>
          <w:p w:rsidR="00B97A64" w:rsidRPr="0009726F" w:rsidRDefault="00B97A64" w:rsidP="00B97A64">
            <w:pPr>
              <w:shd w:val="clear" w:color="auto" w:fill="FFFFFF" w:themeFill="background1"/>
              <w:rPr>
                <w:rFonts w:ascii="Century Gothic" w:hAnsi="Century Gothic"/>
                <w:sz w:val="20"/>
                <w:szCs w:val="20"/>
              </w:rPr>
            </w:pPr>
          </w:p>
        </w:tc>
        <w:tc>
          <w:tcPr>
            <w:tcW w:w="614" w:type="pct"/>
            <w:shd w:val="clear" w:color="auto" w:fill="auto"/>
          </w:tcPr>
          <w:p w:rsidR="00135A77" w:rsidRPr="002859F7" w:rsidRDefault="00135A77" w:rsidP="002859F7">
            <w:pPr>
              <w:jc w:val="center"/>
              <w:rPr>
                <w:rFonts w:ascii="Century Gothic" w:hAnsi="Century Gothic"/>
                <w:sz w:val="20"/>
                <w:szCs w:val="20"/>
              </w:rPr>
            </w:pPr>
          </w:p>
          <w:p w:rsidR="00135A77" w:rsidRDefault="00135A77" w:rsidP="002859F7">
            <w:pPr>
              <w:jc w:val="center"/>
              <w:rPr>
                <w:rFonts w:ascii="Century Gothic" w:hAnsi="Century Gothic"/>
                <w:sz w:val="20"/>
                <w:szCs w:val="20"/>
              </w:rPr>
            </w:pPr>
          </w:p>
          <w:p w:rsidR="000F01DA" w:rsidRDefault="000F01DA" w:rsidP="002859F7">
            <w:pPr>
              <w:jc w:val="center"/>
              <w:rPr>
                <w:rFonts w:ascii="Century Gothic" w:hAnsi="Century Gothic"/>
                <w:sz w:val="20"/>
                <w:szCs w:val="20"/>
              </w:rPr>
            </w:pPr>
          </w:p>
          <w:p w:rsidR="0009726F" w:rsidRDefault="0009726F" w:rsidP="002859F7">
            <w:pPr>
              <w:jc w:val="center"/>
              <w:rPr>
                <w:rFonts w:ascii="Century Gothic" w:hAnsi="Century Gothic"/>
                <w:sz w:val="20"/>
                <w:szCs w:val="20"/>
              </w:rPr>
            </w:pPr>
            <w:r>
              <w:rPr>
                <w:rFonts w:ascii="Century Gothic" w:hAnsi="Century Gothic"/>
                <w:sz w:val="20"/>
                <w:szCs w:val="20"/>
              </w:rPr>
              <w:t>EJ and SLT</w:t>
            </w:r>
          </w:p>
          <w:p w:rsidR="0009726F" w:rsidRDefault="0009726F" w:rsidP="002859F7">
            <w:pPr>
              <w:jc w:val="center"/>
              <w:rPr>
                <w:rFonts w:ascii="Century Gothic" w:hAnsi="Century Gothic"/>
                <w:sz w:val="20"/>
                <w:szCs w:val="20"/>
              </w:rPr>
            </w:pPr>
          </w:p>
          <w:p w:rsidR="0009726F" w:rsidRDefault="0009726F" w:rsidP="002859F7">
            <w:pPr>
              <w:jc w:val="center"/>
              <w:rPr>
                <w:rFonts w:ascii="Century Gothic" w:hAnsi="Century Gothic"/>
                <w:sz w:val="20"/>
                <w:szCs w:val="20"/>
              </w:rPr>
            </w:pPr>
          </w:p>
          <w:p w:rsidR="0009726F" w:rsidRDefault="0009726F" w:rsidP="002859F7">
            <w:pPr>
              <w:jc w:val="center"/>
              <w:rPr>
                <w:rFonts w:ascii="Century Gothic" w:hAnsi="Century Gothic"/>
                <w:sz w:val="20"/>
                <w:szCs w:val="20"/>
              </w:rPr>
            </w:pPr>
            <w:r>
              <w:rPr>
                <w:rFonts w:ascii="Century Gothic" w:hAnsi="Century Gothic"/>
                <w:sz w:val="20"/>
                <w:szCs w:val="20"/>
              </w:rPr>
              <w:t>EJ and SLT</w:t>
            </w:r>
          </w:p>
          <w:p w:rsidR="0009726F" w:rsidRDefault="0009726F" w:rsidP="002859F7">
            <w:pPr>
              <w:jc w:val="center"/>
              <w:rPr>
                <w:rFonts w:ascii="Century Gothic" w:hAnsi="Century Gothic"/>
                <w:sz w:val="20"/>
                <w:szCs w:val="20"/>
              </w:rPr>
            </w:pPr>
          </w:p>
          <w:p w:rsidR="00805E32" w:rsidRDefault="0009726F" w:rsidP="002859F7">
            <w:pPr>
              <w:jc w:val="center"/>
              <w:rPr>
                <w:rFonts w:ascii="Century Gothic" w:hAnsi="Century Gothic"/>
                <w:sz w:val="20"/>
                <w:szCs w:val="20"/>
              </w:rPr>
            </w:pPr>
            <w:r>
              <w:rPr>
                <w:rFonts w:ascii="Century Gothic" w:hAnsi="Century Gothic"/>
                <w:sz w:val="20"/>
                <w:szCs w:val="20"/>
              </w:rPr>
              <w:t xml:space="preserve">DN &amp; </w:t>
            </w:r>
            <w:r w:rsidR="00805E32">
              <w:rPr>
                <w:rFonts w:ascii="Century Gothic" w:hAnsi="Century Gothic"/>
                <w:sz w:val="20"/>
                <w:szCs w:val="20"/>
              </w:rPr>
              <w:t xml:space="preserve">EYFS staff </w:t>
            </w:r>
          </w:p>
          <w:p w:rsidR="00135A77" w:rsidRPr="002859F7" w:rsidRDefault="00805E32" w:rsidP="002859F7">
            <w:pPr>
              <w:jc w:val="center"/>
              <w:rPr>
                <w:rFonts w:ascii="Century Gothic" w:hAnsi="Century Gothic"/>
                <w:sz w:val="20"/>
                <w:szCs w:val="20"/>
              </w:rPr>
            </w:pPr>
            <w:r>
              <w:rPr>
                <w:rFonts w:ascii="Century Gothic" w:hAnsi="Century Gothic"/>
                <w:sz w:val="20"/>
                <w:szCs w:val="20"/>
              </w:rPr>
              <w:t>SLT</w:t>
            </w:r>
          </w:p>
          <w:p w:rsidR="00135A77" w:rsidRPr="002859F7" w:rsidRDefault="00805E32" w:rsidP="002859F7">
            <w:pPr>
              <w:jc w:val="center"/>
              <w:rPr>
                <w:rFonts w:ascii="Century Gothic" w:hAnsi="Century Gothic"/>
                <w:sz w:val="20"/>
                <w:szCs w:val="20"/>
              </w:rPr>
            </w:pPr>
            <w:r>
              <w:rPr>
                <w:rFonts w:ascii="Century Gothic" w:hAnsi="Century Gothic"/>
                <w:sz w:val="20"/>
                <w:szCs w:val="20"/>
              </w:rPr>
              <w:t xml:space="preserve">EJ </w:t>
            </w:r>
          </w:p>
          <w:p w:rsidR="00135A77" w:rsidRDefault="00135A77" w:rsidP="002859F7">
            <w:pPr>
              <w:jc w:val="center"/>
              <w:rPr>
                <w:rFonts w:ascii="Century Gothic" w:hAnsi="Century Gothic"/>
                <w:sz w:val="20"/>
                <w:szCs w:val="20"/>
              </w:rPr>
            </w:pPr>
            <w:r>
              <w:rPr>
                <w:rFonts w:ascii="Century Gothic" w:hAnsi="Century Gothic"/>
                <w:sz w:val="20"/>
                <w:szCs w:val="20"/>
              </w:rPr>
              <w:t>EJ and S</w:t>
            </w:r>
            <w:r w:rsidR="000F01DA">
              <w:rPr>
                <w:rFonts w:ascii="Century Gothic" w:hAnsi="Century Gothic"/>
                <w:sz w:val="20"/>
                <w:szCs w:val="20"/>
              </w:rPr>
              <w:t>L</w:t>
            </w:r>
            <w:r>
              <w:rPr>
                <w:rFonts w:ascii="Century Gothic" w:hAnsi="Century Gothic"/>
                <w:sz w:val="20"/>
                <w:szCs w:val="20"/>
              </w:rPr>
              <w:t>T</w:t>
            </w:r>
          </w:p>
          <w:p w:rsidR="00135A77" w:rsidRPr="002859F7" w:rsidRDefault="00135A77" w:rsidP="002859F7">
            <w:pPr>
              <w:jc w:val="center"/>
              <w:rPr>
                <w:rFonts w:ascii="Century Gothic" w:hAnsi="Century Gothic"/>
                <w:sz w:val="20"/>
                <w:szCs w:val="20"/>
              </w:rPr>
            </w:pPr>
            <w:r w:rsidRPr="002859F7">
              <w:rPr>
                <w:rFonts w:ascii="Century Gothic" w:hAnsi="Century Gothic"/>
                <w:sz w:val="20"/>
                <w:szCs w:val="20"/>
              </w:rPr>
              <w:t>All staff</w:t>
            </w:r>
          </w:p>
          <w:p w:rsidR="002E14ED" w:rsidRDefault="002E14ED" w:rsidP="002859F7">
            <w:pPr>
              <w:jc w:val="center"/>
              <w:rPr>
                <w:rFonts w:ascii="Century Gothic" w:hAnsi="Century Gothic"/>
                <w:sz w:val="20"/>
                <w:szCs w:val="20"/>
              </w:rPr>
            </w:pPr>
          </w:p>
          <w:p w:rsidR="00135A77" w:rsidRPr="002859F7" w:rsidRDefault="00135A77" w:rsidP="002859F7">
            <w:pPr>
              <w:jc w:val="center"/>
              <w:rPr>
                <w:rFonts w:ascii="Century Gothic" w:hAnsi="Century Gothic"/>
                <w:sz w:val="20"/>
                <w:szCs w:val="20"/>
              </w:rPr>
            </w:pPr>
            <w:r w:rsidRPr="002859F7">
              <w:rPr>
                <w:rFonts w:ascii="Century Gothic" w:hAnsi="Century Gothic"/>
                <w:sz w:val="20"/>
                <w:szCs w:val="20"/>
              </w:rPr>
              <w:t>All staff</w:t>
            </w:r>
          </w:p>
          <w:p w:rsidR="00135A77" w:rsidRDefault="000F01DA" w:rsidP="002859F7">
            <w:pPr>
              <w:jc w:val="center"/>
              <w:rPr>
                <w:rFonts w:ascii="Century Gothic" w:hAnsi="Century Gothic"/>
                <w:sz w:val="20"/>
                <w:szCs w:val="20"/>
              </w:rPr>
            </w:pPr>
            <w:r>
              <w:rPr>
                <w:rFonts w:ascii="Century Gothic" w:hAnsi="Century Gothic"/>
                <w:sz w:val="20"/>
                <w:szCs w:val="20"/>
              </w:rPr>
              <w:t>SLT to organis</w:t>
            </w:r>
            <w:r w:rsidR="00981B26">
              <w:rPr>
                <w:rFonts w:ascii="Century Gothic" w:hAnsi="Century Gothic"/>
                <w:sz w:val="20"/>
                <w:szCs w:val="20"/>
              </w:rPr>
              <w:t>e</w:t>
            </w:r>
          </w:p>
          <w:p w:rsidR="00135A77" w:rsidRPr="002859F7" w:rsidRDefault="00135A77" w:rsidP="00135A77">
            <w:pPr>
              <w:jc w:val="center"/>
              <w:rPr>
                <w:rFonts w:ascii="Century Gothic" w:hAnsi="Century Gothic"/>
                <w:sz w:val="20"/>
                <w:szCs w:val="20"/>
              </w:rPr>
            </w:pPr>
          </w:p>
        </w:tc>
        <w:tc>
          <w:tcPr>
            <w:tcW w:w="833" w:type="pct"/>
            <w:gridSpan w:val="2"/>
            <w:shd w:val="clear" w:color="auto" w:fill="auto"/>
          </w:tcPr>
          <w:p w:rsidR="00135A77" w:rsidRPr="000F01DA" w:rsidRDefault="00135A77" w:rsidP="002859F7">
            <w:pPr>
              <w:spacing w:before="40" w:after="40"/>
              <w:rPr>
                <w:rFonts w:ascii="Century Gothic" w:eastAsiaTheme="minorHAnsi" w:hAnsi="Century Gothic" w:cs="Tahoma"/>
                <w:color w:val="000000"/>
                <w:sz w:val="20"/>
                <w:szCs w:val="20"/>
                <w:lang w:eastAsia="en-US"/>
              </w:rPr>
            </w:pPr>
            <w:r w:rsidRPr="000F01DA">
              <w:rPr>
                <w:rFonts w:ascii="Century Gothic" w:eastAsiaTheme="minorHAnsi" w:hAnsi="Century Gothic" w:cs="Tahoma"/>
                <w:color w:val="000000"/>
                <w:sz w:val="20"/>
                <w:szCs w:val="20"/>
                <w:lang w:eastAsia="en-US"/>
              </w:rPr>
              <w:t xml:space="preserve">In their writing, pupils accurately use basic punctuation and spell simple everyday words correctly; any errors </w:t>
            </w:r>
            <w:proofErr w:type="gramStart"/>
            <w:r w:rsidRPr="000F01DA">
              <w:rPr>
                <w:rFonts w:ascii="Century Gothic" w:eastAsiaTheme="minorHAnsi" w:hAnsi="Century Gothic" w:cs="Tahoma"/>
                <w:color w:val="000000"/>
                <w:sz w:val="20"/>
                <w:szCs w:val="20"/>
                <w:lang w:eastAsia="en-US"/>
              </w:rPr>
              <w:t>are effectively addressed</w:t>
            </w:r>
            <w:proofErr w:type="gramEnd"/>
            <w:r w:rsidRPr="000F01DA">
              <w:rPr>
                <w:rFonts w:ascii="Century Gothic" w:eastAsiaTheme="minorHAnsi" w:hAnsi="Century Gothic" w:cs="Tahoma"/>
                <w:color w:val="000000"/>
                <w:sz w:val="20"/>
                <w:szCs w:val="20"/>
                <w:lang w:eastAsia="en-US"/>
              </w:rPr>
              <w:t xml:space="preserve"> with the classteacher.</w:t>
            </w:r>
          </w:p>
          <w:p w:rsidR="00135A77" w:rsidRPr="00981B26" w:rsidRDefault="00135A77" w:rsidP="00981B26">
            <w:pPr>
              <w:spacing w:before="40" w:after="40"/>
              <w:rPr>
                <w:rFonts w:ascii="Century Gothic" w:eastAsiaTheme="minorHAnsi" w:hAnsi="Century Gothic" w:cstheme="minorBidi"/>
                <w:sz w:val="20"/>
                <w:szCs w:val="20"/>
                <w:lang w:eastAsia="en-US"/>
              </w:rPr>
            </w:pPr>
            <w:r w:rsidRPr="000F01DA">
              <w:rPr>
                <w:rFonts w:ascii="Century Gothic" w:eastAsiaTheme="minorHAnsi" w:hAnsi="Century Gothic" w:cstheme="minorBidi"/>
                <w:sz w:val="20"/>
                <w:szCs w:val="20"/>
                <w:lang w:eastAsia="en-US"/>
              </w:rPr>
              <w:t xml:space="preserve">Pupils </w:t>
            </w:r>
            <w:r w:rsidR="00981B26">
              <w:rPr>
                <w:rFonts w:ascii="Century Gothic" w:eastAsiaTheme="minorHAnsi" w:hAnsi="Century Gothic" w:cstheme="minorBidi"/>
                <w:sz w:val="20"/>
                <w:szCs w:val="20"/>
                <w:lang w:eastAsia="en-US"/>
              </w:rPr>
              <w:t xml:space="preserve">understand </w:t>
            </w:r>
            <w:r w:rsidRPr="000F01DA">
              <w:rPr>
                <w:rFonts w:ascii="Century Gothic" w:eastAsiaTheme="minorHAnsi" w:hAnsi="Century Gothic" w:cstheme="minorBidi"/>
                <w:sz w:val="20"/>
                <w:szCs w:val="20"/>
                <w:lang w:eastAsia="en-US"/>
              </w:rPr>
              <w:t>interest</w:t>
            </w:r>
            <w:r w:rsidR="00981B26">
              <w:rPr>
                <w:rFonts w:ascii="Century Gothic" w:eastAsiaTheme="minorHAnsi" w:hAnsi="Century Gothic" w:cstheme="minorBidi"/>
                <w:sz w:val="20"/>
                <w:szCs w:val="20"/>
                <w:lang w:eastAsia="en-US"/>
              </w:rPr>
              <w:t>ing and adventurous vocabulary and are encouraged to us it t</w:t>
            </w:r>
            <w:r w:rsidRPr="000F01DA">
              <w:rPr>
                <w:rFonts w:ascii="Century Gothic" w:eastAsiaTheme="minorHAnsi" w:hAnsi="Century Gothic" w:cstheme="minorBidi"/>
                <w:sz w:val="20"/>
                <w:szCs w:val="20"/>
                <w:lang w:eastAsia="en-US"/>
              </w:rPr>
              <w:t xml:space="preserve">o enliven their written work. </w:t>
            </w:r>
          </w:p>
        </w:tc>
        <w:tc>
          <w:tcPr>
            <w:tcW w:w="708" w:type="pct"/>
            <w:shd w:val="clear" w:color="auto" w:fill="auto"/>
          </w:tcPr>
          <w:p w:rsidR="00135A77" w:rsidRPr="00825EFE" w:rsidRDefault="00135A77" w:rsidP="002859F7">
            <w:pPr>
              <w:pStyle w:val="ListParagraph"/>
              <w:spacing w:after="0" w:line="240" w:lineRule="auto"/>
              <w:ind w:left="0"/>
              <w:rPr>
                <w:rFonts w:ascii="Century Gothic" w:hAnsi="Century Gothic"/>
                <w:sz w:val="19"/>
                <w:szCs w:val="19"/>
              </w:rPr>
            </w:pPr>
            <w:r>
              <w:rPr>
                <w:rFonts w:ascii="Century Gothic" w:hAnsi="Century Gothic"/>
                <w:sz w:val="19"/>
                <w:szCs w:val="19"/>
              </w:rPr>
              <w:t xml:space="preserve">Monitoring by writing leader, </w:t>
            </w:r>
            <w:r w:rsidRPr="00825EFE">
              <w:rPr>
                <w:rFonts w:ascii="Century Gothic" w:hAnsi="Century Gothic"/>
                <w:sz w:val="19"/>
                <w:szCs w:val="19"/>
              </w:rPr>
              <w:t xml:space="preserve"> SLT </w:t>
            </w:r>
            <w:r>
              <w:rPr>
                <w:rFonts w:ascii="Century Gothic" w:hAnsi="Century Gothic"/>
                <w:sz w:val="19"/>
                <w:szCs w:val="19"/>
              </w:rPr>
              <w:t>and governors</w:t>
            </w:r>
          </w:p>
          <w:p w:rsidR="00135A77" w:rsidRPr="00825EFE" w:rsidRDefault="00135A77" w:rsidP="002859F7">
            <w:pPr>
              <w:pStyle w:val="ListParagraph"/>
              <w:spacing w:after="0" w:line="240" w:lineRule="auto"/>
              <w:ind w:left="224" w:hanging="224"/>
              <w:rPr>
                <w:rFonts w:ascii="Century Gothic" w:hAnsi="Century Gothic"/>
                <w:sz w:val="19"/>
                <w:szCs w:val="19"/>
              </w:rPr>
            </w:pPr>
            <w:r w:rsidRPr="00825EFE">
              <w:rPr>
                <w:rFonts w:ascii="Century Gothic" w:hAnsi="Century Gothic"/>
                <w:sz w:val="19"/>
                <w:szCs w:val="19"/>
              </w:rPr>
              <w:t xml:space="preserve">• Learning walks </w:t>
            </w:r>
          </w:p>
          <w:p w:rsidR="00135A77" w:rsidRDefault="00135A77" w:rsidP="002859F7">
            <w:pPr>
              <w:pStyle w:val="ListParagraph"/>
              <w:spacing w:after="0" w:line="240" w:lineRule="auto"/>
              <w:ind w:left="0"/>
              <w:rPr>
                <w:rFonts w:ascii="Century Gothic" w:hAnsi="Century Gothic"/>
                <w:sz w:val="19"/>
                <w:szCs w:val="19"/>
              </w:rPr>
            </w:pPr>
            <w:r w:rsidRPr="00825EFE">
              <w:rPr>
                <w:rFonts w:ascii="Century Gothic" w:hAnsi="Century Gothic"/>
                <w:sz w:val="19"/>
                <w:szCs w:val="19"/>
              </w:rPr>
              <w:t xml:space="preserve">• Regular </w:t>
            </w:r>
            <w:r>
              <w:rPr>
                <w:rFonts w:ascii="Century Gothic" w:hAnsi="Century Gothic"/>
                <w:sz w:val="19"/>
                <w:szCs w:val="19"/>
              </w:rPr>
              <w:t xml:space="preserve">    </w:t>
            </w:r>
          </w:p>
          <w:p w:rsidR="00135A77" w:rsidRDefault="00135A77" w:rsidP="002859F7">
            <w:pPr>
              <w:pStyle w:val="ListParagraph"/>
              <w:spacing w:after="0" w:line="240" w:lineRule="auto"/>
              <w:ind w:left="0"/>
              <w:rPr>
                <w:rFonts w:ascii="Century Gothic" w:hAnsi="Century Gothic"/>
                <w:sz w:val="19"/>
                <w:szCs w:val="19"/>
              </w:rPr>
            </w:pPr>
            <w:r>
              <w:rPr>
                <w:rFonts w:ascii="Century Gothic" w:hAnsi="Century Gothic"/>
                <w:sz w:val="19"/>
                <w:szCs w:val="19"/>
              </w:rPr>
              <w:t xml:space="preserve">   assessments  </w:t>
            </w:r>
          </w:p>
          <w:p w:rsidR="00135A77" w:rsidRDefault="00135A77" w:rsidP="002859F7">
            <w:pPr>
              <w:pStyle w:val="ListParagraph"/>
              <w:spacing w:after="0" w:line="240" w:lineRule="auto"/>
              <w:ind w:left="0"/>
              <w:rPr>
                <w:rFonts w:ascii="Century Gothic" w:hAnsi="Century Gothic"/>
                <w:sz w:val="19"/>
                <w:szCs w:val="19"/>
              </w:rPr>
            </w:pPr>
            <w:r>
              <w:rPr>
                <w:rFonts w:ascii="Century Gothic" w:hAnsi="Century Gothic"/>
                <w:sz w:val="19"/>
                <w:szCs w:val="19"/>
              </w:rPr>
              <w:t xml:space="preserve">   &amp; </w:t>
            </w:r>
            <w:r w:rsidRPr="00825EFE">
              <w:rPr>
                <w:rFonts w:ascii="Century Gothic" w:hAnsi="Century Gothic"/>
                <w:sz w:val="19"/>
                <w:szCs w:val="19"/>
              </w:rPr>
              <w:t>moderation</w:t>
            </w:r>
          </w:p>
          <w:p w:rsidR="00135A77" w:rsidRDefault="00135A77" w:rsidP="002859F7">
            <w:pPr>
              <w:pStyle w:val="ListParagraph"/>
              <w:spacing w:after="0" w:line="240" w:lineRule="auto"/>
              <w:ind w:left="0"/>
              <w:rPr>
                <w:rFonts w:ascii="Century Gothic" w:hAnsi="Century Gothic"/>
                <w:sz w:val="19"/>
                <w:szCs w:val="19"/>
              </w:rPr>
            </w:pPr>
            <w:r w:rsidRPr="00825EFE">
              <w:rPr>
                <w:rFonts w:ascii="Century Gothic" w:hAnsi="Century Gothic"/>
                <w:sz w:val="19"/>
                <w:szCs w:val="19"/>
              </w:rPr>
              <w:t xml:space="preserve">• </w:t>
            </w:r>
            <w:r>
              <w:rPr>
                <w:rFonts w:ascii="Century Gothic" w:hAnsi="Century Gothic"/>
                <w:sz w:val="19"/>
                <w:szCs w:val="19"/>
              </w:rPr>
              <w:t>Book looks</w:t>
            </w:r>
          </w:p>
          <w:p w:rsidR="00135A77" w:rsidRPr="00825EFE" w:rsidRDefault="00135A77" w:rsidP="00BB230F">
            <w:pPr>
              <w:pStyle w:val="ListParagraph"/>
              <w:numPr>
                <w:ilvl w:val="0"/>
                <w:numId w:val="21"/>
              </w:numPr>
              <w:spacing w:after="0" w:line="240" w:lineRule="auto"/>
              <w:ind w:left="180" w:hanging="180"/>
              <w:rPr>
                <w:rFonts w:ascii="Century Gothic" w:hAnsi="Century Gothic"/>
                <w:sz w:val="19"/>
                <w:szCs w:val="19"/>
              </w:rPr>
            </w:pPr>
            <w:r w:rsidRPr="00825EFE">
              <w:rPr>
                <w:rFonts w:ascii="Century Gothic" w:hAnsi="Century Gothic"/>
                <w:sz w:val="19"/>
                <w:szCs w:val="19"/>
              </w:rPr>
              <w:t>Pupil voice</w:t>
            </w:r>
          </w:p>
          <w:p w:rsidR="00135A77" w:rsidRPr="00825EFE" w:rsidRDefault="00135A77" w:rsidP="002859F7">
            <w:pPr>
              <w:pStyle w:val="ListParagraph"/>
              <w:spacing w:after="0" w:line="240" w:lineRule="auto"/>
              <w:ind w:left="0"/>
              <w:rPr>
                <w:rFonts w:ascii="Century Gothic" w:hAnsi="Century Gothic"/>
                <w:sz w:val="19"/>
                <w:szCs w:val="19"/>
              </w:rPr>
            </w:pPr>
            <w:r w:rsidRPr="00825EFE">
              <w:rPr>
                <w:rFonts w:ascii="Century Gothic" w:hAnsi="Century Gothic"/>
                <w:sz w:val="19"/>
                <w:szCs w:val="19"/>
              </w:rPr>
              <w:t xml:space="preserve">• Analysis of  </w:t>
            </w:r>
          </w:p>
          <w:p w:rsidR="00135A77" w:rsidRDefault="00135A77" w:rsidP="002859F7">
            <w:pPr>
              <w:pStyle w:val="ListParagraph"/>
              <w:spacing w:after="0" w:line="240" w:lineRule="auto"/>
              <w:ind w:left="0"/>
              <w:rPr>
                <w:rFonts w:ascii="Century Gothic" w:hAnsi="Century Gothic"/>
                <w:sz w:val="19"/>
                <w:szCs w:val="19"/>
              </w:rPr>
            </w:pPr>
            <w:r w:rsidRPr="00825EFE">
              <w:rPr>
                <w:rFonts w:ascii="Century Gothic" w:hAnsi="Century Gothic"/>
                <w:sz w:val="19"/>
                <w:szCs w:val="19"/>
              </w:rPr>
              <w:t xml:space="preserve">   data </w:t>
            </w:r>
          </w:p>
          <w:p w:rsidR="00135A77" w:rsidRPr="00825EFE" w:rsidRDefault="00135A77" w:rsidP="00BB230F">
            <w:pPr>
              <w:pStyle w:val="ListParagraph"/>
              <w:spacing w:after="0" w:line="240" w:lineRule="auto"/>
              <w:ind w:left="0"/>
              <w:rPr>
                <w:rFonts w:ascii="Century Gothic" w:hAnsi="Century Gothic"/>
                <w:sz w:val="19"/>
                <w:szCs w:val="19"/>
              </w:rPr>
            </w:pPr>
            <w:r>
              <w:rPr>
                <w:rFonts w:ascii="Century Gothic" w:hAnsi="Century Gothic"/>
                <w:sz w:val="19"/>
                <w:szCs w:val="19"/>
              </w:rPr>
              <w:t xml:space="preserve">   </w:t>
            </w:r>
          </w:p>
          <w:p w:rsidR="00135A77" w:rsidRPr="00825EFE" w:rsidRDefault="00135A77" w:rsidP="002859F7">
            <w:pPr>
              <w:pStyle w:val="ListParagraph"/>
              <w:spacing w:after="0" w:line="240" w:lineRule="auto"/>
              <w:ind w:left="0"/>
              <w:rPr>
                <w:rFonts w:ascii="Century Gothic" w:hAnsi="Century Gothic"/>
                <w:sz w:val="19"/>
                <w:szCs w:val="19"/>
              </w:rPr>
            </w:pPr>
          </w:p>
          <w:p w:rsidR="00135A77" w:rsidRPr="00825EFE" w:rsidRDefault="00135A77" w:rsidP="001B195E">
            <w:pPr>
              <w:autoSpaceDE w:val="0"/>
              <w:autoSpaceDN w:val="0"/>
              <w:adjustRightInd w:val="0"/>
              <w:rPr>
                <w:rFonts w:ascii="Century Gothic" w:hAnsi="Century Gothic" w:cs="Tahoma"/>
                <w:sz w:val="19"/>
                <w:szCs w:val="19"/>
              </w:rPr>
            </w:pPr>
          </w:p>
        </w:tc>
        <w:tc>
          <w:tcPr>
            <w:tcW w:w="433" w:type="pct"/>
            <w:shd w:val="clear" w:color="auto" w:fill="auto"/>
          </w:tcPr>
          <w:p w:rsidR="00135A77" w:rsidRPr="00825EFE" w:rsidRDefault="00135A77" w:rsidP="00CA3F86">
            <w:pPr>
              <w:rPr>
                <w:rFonts w:ascii="Century Gothic" w:hAnsi="Century Gothic" w:cs="Tahoma"/>
                <w:sz w:val="19"/>
                <w:szCs w:val="19"/>
              </w:rPr>
            </w:pPr>
            <w:r w:rsidRPr="00825EFE">
              <w:rPr>
                <w:rFonts w:ascii="Century Gothic" w:hAnsi="Century Gothic" w:cs="Tahoma"/>
                <w:sz w:val="19"/>
                <w:szCs w:val="19"/>
              </w:rPr>
              <w:t>HLTA</w:t>
            </w:r>
            <w:r>
              <w:rPr>
                <w:rFonts w:ascii="Century Gothic" w:hAnsi="Century Gothic" w:cs="Tahoma"/>
                <w:sz w:val="19"/>
                <w:szCs w:val="19"/>
              </w:rPr>
              <w:t xml:space="preserve"> for staff cover</w:t>
            </w:r>
            <w:r w:rsidRPr="00825EFE">
              <w:rPr>
                <w:rFonts w:ascii="Century Gothic" w:hAnsi="Century Gothic" w:cs="Tahoma"/>
                <w:sz w:val="19"/>
                <w:szCs w:val="19"/>
              </w:rPr>
              <w:t xml:space="preserve"> – </w:t>
            </w:r>
          </w:p>
          <w:p w:rsidR="00135A77" w:rsidRPr="00825EFE" w:rsidRDefault="00135A77" w:rsidP="00CA3F86">
            <w:pPr>
              <w:rPr>
                <w:rFonts w:ascii="Century Gothic" w:hAnsi="Century Gothic" w:cs="Tahoma"/>
                <w:sz w:val="19"/>
                <w:szCs w:val="19"/>
              </w:rPr>
            </w:pPr>
            <w:r w:rsidRPr="00825EFE">
              <w:rPr>
                <w:rFonts w:ascii="Century Gothic" w:hAnsi="Century Gothic" w:cs="Tahoma"/>
                <w:sz w:val="19"/>
                <w:szCs w:val="19"/>
              </w:rPr>
              <w:t>£</w:t>
            </w:r>
            <w:r>
              <w:rPr>
                <w:rFonts w:ascii="Century Gothic" w:hAnsi="Century Gothic" w:cs="Tahoma"/>
                <w:sz w:val="19"/>
                <w:szCs w:val="19"/>
              </w:rPr>
              <w:t>28, 006</w:t>
            </w:r>
          </w:p>
          <w:p w:rsidR="00135A77" w:rsidRDefault="00135A77" w:rsidP="002859F7">
            <w:pPr>
              <w:jc w:val="center"/>
              <w:rPr>
                <w:rFonts w:ascii="Century Gothic" w:hAnsi="Century Gothic"/>
                <w:sz w:val="19"/>
                <w:szCs w:val="19"/>
              </w:rPr>
            </w:pPr>
          </w:p>
          <w:p w:rsidR="00135A77" w:rsidRPr="00825EFE" w:rsidRDefault="00135A77" w:rsidP="002859F7">
            <w:pPr>
              <w:jc w:val="center"/>
              <w:rPr>
                <w:rFonts w:ascii="Century Gothic" w:hAnsi="Century Gothic"/>
                <w:sz w:val="19"/>
                <w:szCs w:val="19"/>
              </w:rPr>
            </w:pPr>
          </w:p>
        </w:tc>
      </w:tr>
      <w:tr w:rsidR="003116FC" w:rsidRPr="00825EFE" w:rsidTr="001B195E">
        <w:trPr>
          <w:trHeight w:val="429"/>
        </w:trPr>
        <w:tc>
          <w:tcPr>
            <w:tcW w:w="1667" w:type="pct"/>
            <w:shd w:val="clear" w:color="auto" w:fill="auto"/>
          </w:tcPr>
          <w:p w:rsidR="003116FC" w:rsidRPr="003116FC" w:rsidRDefault="003116FC" w:rsidP="001B195E">
            <w:pPr>
              <w:jc w:val="center"/>
              <w:rPr>
                <w:rFonts w:ascii="Century Gothic" w:hAnsi="Century Gothic" w:cs="Tahoma"/>
                <w:b/>
                <w:sz w:val="19"/>
                <w:szCs w:val="19"/>
              </w:rPr>
            </w:pPr>
            <w:r w:rsidRPr="003116FC">
              <w:rPr>
                <w:rFonts w:ascii="Century Gothic" w:hAnsi="Century Gothic" w:cs="Tahoma"/>
                <w:b/>
                <w:sz w:val="19"/>
                <w:szCs w:val="19"/>
              </w:rPr>
              <w:t>Autumn Milestones</w:t>
            </w:r>
          </w:p>
        </w:tc>
        <w:tc>
          <w:tcPr>
            <w:tcW w:w="1667" w:type="pct"/>
            <w:gridSpan w:val="3"/>
            <w:shd w:val="clear" w:color="auto" w:fill="auto"/>
          </w:tcPr>
          <w:p w:rsidR="003116FC" w:rsidRPr="003116FC" w:rsidRDefault="003116FC" w:rsidP="001B195E">
            <w:pPr>
              <w:jc w:val="center"/>
              <w:rPr>
                <w:rFonts w:ascii="Century Gothic" w:hAnsi="Century Gothic" w:cs="Tahoma"/>
                <w:b/>
                <w:sz w:val="19"/>
                <w:szCs w:val="19"/>
              </w:rPr>
            </w:pPr>
            <w:r w:rsidRPr="003116FC">
              <w:rPr>
                <w:rFonts w:ascii="Century Gothic" w:hAnsi="Century Gothic" w:cs="Tahoma"/>
                <w:b/>
                <w:sz w:val="19"/>
                <w:szCs w:val="19"/>
              </w:rPr>
              <w:t>Spring Milestones</w:t>
            </w:r>
          </w:p>
        </w:tc>
        <w:tc>
          <w:tcPr>
            <w:tcW w:w="1666" w:type="pct"/>
            <w:gridSpan w:val="3"/>
            <w:shd w:val="clear" w:color="auto" w:fill="auto"/>
          </w:tcPr>
          <w:p w:rsidR="003116FC" w:rsidRPr="003116FC" w:rsidRDefault="003116FC" w:rsidP="001B195E">
            <w:pPr>
              <w:jc w:val="center"/>
              <w:rPr>
                <w:rFonts w:ascii="Century Gothic" w:hAnsi="Century Gothic" w:cs="Tahoma"/>
                <w:b/>
                <w:sz w:val="19"/>
                <w:szCs w:val="19"/>
              </w:rPr>
            </w:pPr>
            <w:r w:rsidRPr="003116FC">
              <w:rPr>
                <w:rFonts w:ascii="Century Gothic" w:hAnsi="Century Gothic" w:cs="Tahoma"/>
                <w:b/>
                <w:sz w:val="19"/>
                <w:szCs w:val="19"/>
              </w:rPr>
              <w:t xml:space="preserve">Summer Milestones </w:t>
            </w:r>
          </w:p>
        </w:tc>
      </w:tr>
      <w:tr w:rsidR="003116FC" w:rsidRPr="00825EFE" w:rsidTr="001B195E">
        <w:trPr>
          <w:trHeight w:val="429"/>
        </w:trPr>
        <w:tc>
          <w:tcPr>
            <w:tcW w:w="1667" w:type="pct"/>
            <w:shd w:val="clear" w:color="auto" w:fill="auto"/>
          </w:tcPr>
          <w:p w:rsidR="002E14ED" w:rsidRDefault="002E14ED" w:rsidP="00981B26">
            <w:pPr>
              <w:shd w:val="clear" w:color="auto" w:fill="FFFFFF" w:themeFill="background1"/>
              <w:rPr>
                <w:rFonts w:ascii="Century Gothic" w:hAnsi="Century Gothic"/>
                <w:sz w:val="20"/>
                <w:szCs w:val="20"/>
              </w:rPr>
            </w:pPr>
            <w:r>
              <w:rPr>
                <w:rFonts w:ascii="Century Gothic" w:hAnsi="Century Gothic"/>
                <w:sz w:val="20"/>
                <w:szCs w:val="20"/>
              </w:rPr>
              <w:t xml:space="preserve">Complete progression documents and set out milestones for each </w:t>
            </w:r>
            <w:proofErr w:type="gramStart"/>
            <w:r>
              <w:rPr>
                <w:rFonts w:ascii="Century Gothic" w:hAnsi="Century Gothic"/>
                <w:sz w:val="20"/>
                <w:szCs w:val="20"/>
              </w:rPr>
              <w:t>half-term</w:t>
            </w:r>
            <w:proofErr w:type="gramEnd"/>
            <w:r>
              <w:rPr>
                <w:rFonts w:ascii="Century Gothic" w:hAnsi="Century Gothic"/>
                <w:sz w:val="20"/>
                <w:szCs w:val="20"/>
              </w:rPr>
              <w:t xml:space="preserve">. </w:t>
            </w:r>
          </w:p>
          <w:p w:rsidR="00981B26" w:rsidRDefault="00981B26" w:rsidP="00981B26">
            <w:pPr>
              <w:shd w:val="clear" w:color="auto" w:fill="FFFFFF" w:themeFill="background1"/>
              <w:rPr>
                <w:rFonts w:ascii="Century Gothic" w:hAnsi="Century Gothic"/>
                <w:sz w:val="20"/>
                <w:szCs w:val="20"/>
              </w:rPr>
            </w:pPr>
            <w:r w:rsidRPr="00981B26">
              <w:rPr>
                <w:rFonts w:ascii="Century Gothic" w:hAnsi="Century Gothic"/>
                <w:sz w:val="20"/>
                <w:szCs w:val="20"/>
              </w:rPr>
              <w:t>C</w:t>
            </w:r>
            <w:r>
              <w:rPr>
                <w:rFonts w:ascii="Century Gothic" w:hAnsi="Century Gothic"/>
                <w:sz w:val="20"/>
                <w:szCs w:val="20"/>
              </w:rPr>
              <w:t>on</w:t>
            </w:r>
            <w:r w:rsidRPr="00981B26">
              <w:rPr>
                <w:rFonts w:ascii="Century Gothic" w:hAnsi="Century Gothic"/>
                <w:sz w:val="20"/>
                <w:szCs w:val="20"/>
              </w:rPr>
              <w:t xml:space="preserve">tinue to implement writing challenge. </w:t>
            </w:r>
          </w:p>
          <w:p w:rsidR="003116FC" w:rsidRPr="00981B26" w:rsidRDefault="00981B26" w:rsidP="00981B26">
            <w:pPr>
              <w:shd w:val="clear" w:color="auto" w:fill="FFFFFF" w:themeFill="background1"/>
              <w:rPr>
                <w:rFonts w:ascii="Century Gothic" w:hAnsi="Century Gothic"/>
                <w:sz w:val="20"/>
                <w:szCs w:val="20"/>
              </w:rPr>
            </w:pPr>
            <w:r w:rsidRPr="00981B26">
              <w:rPr>
                <w:rFonts w:ascii="Century Gothic" w:hAnsi="Century Gothic"/>
                <w:sz w:val="20"/>
                <w:szCs w:val="20"/>
              </w:rPr>
              <w:t>Monitor implementation of</w:t>
            </w:r>
            <w:r w:rsidR="003116FC" w:rsidRPr="00981B26">
              <w:rPr>
                <w:rFonts w:ascii="Century Gothic" w:hAnsi="Century Gothic"/>
                <w:sz w:val="20"/>
                <w:szCs w:val="20"/>
              </w:rPr>
              <w:t xml:space="preserve"> handwriting policy </w:t>
            </w:r>
          </w:p>
          <w:p w:rsidR="00805E32" w:rsidRDefault="00805E32" w:rsidP="00805E32">
            <w:pPr>
              <w:shd w:val="clear" w:color="auto" w:fill="FFFFFF" w:themeFill="background1"/>
              <w:rPr>
                <w:rFonts w:ascii="Century Gothic" w:hAnsi="Century Gothic"/>
                <w:sz w:val="20"/>
                <w:szCs w:val="20"/>
              </w:rPr>
            </w:pPr>
            <w:r w:rsidRPr="00B97A64">
              <w:rPr>
                <w:rFonts w:ascii="Century Gothic" w:hAnsi="Century Gothic"/>
                <w:sz w:val="20"/>
                <w:szCs w:val="20"/>
              </w:rPr>
              <w:t xml:space="preserve">Teach and track spelling of Y1&amp; 2 CEW (common exception words). </w:t>
            </w:r>
          </w:p>
          <w:p w:rsidR="00B97A64" w:rsidRDefault="0009726F" w:rsidP="0009726F">
            <w:pPr>
              <w:shd w:val="clear" w:color="auto" w:fill="FFFFFF" w:themeFill="background1"/>
              <w:rPr>
                <w:rFonts w:ascii="Century Gothic" w:hAnsi="Century Gothic"/>
                <w:sz w:val="20"/>
                <w:szCs w:val="20"/>
              </w:rPr>
            </w:pPr>
            <w:r>
              <w:rPr>
                <w:rFonts w:ascii="Century Gothic" w:hAnsi="Century Gothic"/>
                <w:sz w:val="20"/>
                <w:szCs w:val="20"/>
              </w:rPr>
              <w:t>Utilise Ofsted communication videos to pro</w:t>
            </w:r>
            <w:r w:rsidR="006B629B">
              <w:rPr>
                <w:rFonts w:ascii="Century Gothic" w:hAnsi="Century Gothic"/>
                <w:sz w:val="20"/>
                <w:szCs w:val="20"/>
              </w:rPr>
              <w:t xml:space="preserve">vide CPD for EYFS staff and </w:t>
            </w:r>
            <w:proofErr w:type="spellStart"/>
            <w:r w:rsidR="006B629B">
              <w:rPr>
                <w:rFonts w:ascii="Century Gothic" w:hAnsi="Century Gothic"/>
                <w:sz w:val="20"/>
                <w:szCs w:val="20"/>
              </w:rPr>
              <w:t>TAs.</w:t>
            </w:r>
            <w:proofErr w:type="spellEnd"/>
          </w:p>
          <w:p w:rsidR="006B629B" w:rsidRDefault="006B629B" w:rsidP="0009726F">
            <w:pPr>
              <w:shd w:val="clear" w:color="auto" w:fill="FFFFFF" w:themeFill="background1"/>
              <w:rPr>
                <w:rFonts w:ascii="Century Gothic" w:hAnsi="Century Gothic"/>
                <w:sz w:val="20"/>
                <w:szCs w:val="20"/>
              </w:rPr>
            </w:pPr>
            <w:r>
              <w:rPr>
                <w:rFonts w:ascii="Century Gothic" w:hAnsi="Century Gothic"/>
                <w:sz w:val="20"/>
                <w:szCs w:val="20"/>
              </w:rPr>
              <w:t>Monitor use of WAGOLLS, modelling and shared writing across the school.</w:t>
            </w:r>
          </w:p>
          <w:p w:rsidR="0009726F" w:rsidRPr="00981B26" w:rsidRDefault="0009726F" w:rsidP="0009726F">
            <w:pPr>
              <w:shd w:val="clear" w:color="auto" w:fill="FFFFFF" w:themeFill="background1"/>
              <w:rPr>
                <w:rFonts w:ascii="Century Gothic" w:hAnsi="Century Gothic"/>
                <w:sz w:val="20"/>
                <w:szCs w:val="20"/>
              </w:rPr>
            </w:pPr>
          </w:p>
        </w:tc>
        <w:tc>
          <w:tcPr>
            <w:tcW w:w="1667" w:type="pct"/>
            <w:gridSpan w:val="3"/>
            <w:shd w:val="clear" w:color="auto" w:fill="auto"/>
          </w:tcPr>
          <w:p w:rsidR="00805E32" w:rsidRDefault="006B629B" w:rsidP="001B195E">
            <w:pPr>
              <w:rPr>
                <w:rFonts w:ascii="Century Gothic" w:hAnsi="Century Gothic"/>
                <w:sz w:val="20"/>
                <w:szCs w:val="20"/>
              </w:rPr>
            </w:pPr>
            <w:r>
              <w:rPr>
                <w:rFonts w:ascii="Century Gothic" w:hAnsi="Century Gothic"/>
                <w:sz w:val="20"/>
                <w:szCs w:val="20"/>
              </w:rPr>
              <w:t>Vocabulary CPD – ST and DN.</w:t>
            </w:r>
          </w:p>
          <w:p w:rsidR="006B629B" w:rsidRDefault="002E14ED" w:rsidP="001B195E">
            <w:pPr>
              <w:rPr>
                <w:rFonts w:ascii="Century Gothic" w:hAnsi="Century Gothic"/>
                <w:sz w:val="20"/>
                <w:szCs w:val="20"/>
              </w:rPr>
            </w:pPr>
            <w:r>
              <w:rPr>
                <w:rFonts w:ascii="Century Gothic" w:hAnsi="Century Gothic"/>
                <w:sz w:val="20"/>
                <w:szCs w:val="20"/>
              </w:rPr>
              <w:t>Monitor implementation of progression documents.</w:t>
            </w:r>
          </w:p>
          <w:p w:rsidR="002E14ED" w:rsidRPr="00B97A64" w:rsidRDefault="002E14ED" w:rsidP="002E14ED">
            <w:pPr>
              <w:shd w:val="clear" w:color="auto" w:fill="FFFFFF" w:themeFill="background1"/>
              <w:rPr>
                <w:rFonts w:ascii="Century Gothic" w:hAnsi="Century Gothic"/>
                <w:sz w:val="20"/>
                <w:szCs w:val="20"/>
              </w:rPr>
            </w:pPr>
            <w:r w:rsidRPr="00B97A64">
              <w:rPr>
                <w:rFonts w:ascii="Century Gothic" w:hAnsi="Century Gothic"/>
                <w:sz w:val="20"/>
                <w:szCs w:val="20"/>
              </w:rPr>
              <w:t xml:space="preserve">Teach and track spelling of Y1&amp; 2 CEW (common exception words). </w:t>
            </w:r>
          </w:p>
          <w:p w:rsidR="0058236E" w:rsidRDefault="00135A77" w:rsidP="001B195E">
            <w:pPr>
              <w:rPr>
                <w:rFonts w:ascii="Century Gothic" w:hAnsi="Century Gothic"/>
                <w:sz w:val="20"/>
                <w:szCs w:val="20"/>
              </w:rPr>
            </w:pPr>
            <w:r w:rsidRPr="00B97A64">
              <w:rPr>
                <w:rFonts w:ascii="Century Gothic" w:hAnsi="Century Gothic"/>
                <w:sz w:val="20"/>
                <w:szCs w:val="20"/>
              </w:rPr>
              <w:t>Continue to promote writing challenge</w:t>
            </w:r>
            <w:r w:rsidR="006B629B">
              <w:rPr>
                <w:rFonts w:ascii="Century Gothic" w:hAnsi="Century Gothic"/>
                <w:sz w:val="20"/>
                <w:szCs w:val="20"/>
              </w:rPr>
              <w:t>.</w:t>
            </w:r>
            <w:r w:rsidRPr="00B97A64">
              <w:rPr>
                <w:rFonts w:ascii="Century Gothic" w:hAnsi="Century Gothic"/>
                <w:sz w:val="20"/>
                <w:szCs w:val="20"/>
              </w:rPr>
              <w:t xml:space="preserve"> </w:t>
            </w:r>
          </w:p>
          <w:p w:rsidR="0009726F" w:rsidRDefault="0009726F" w:rsidP="0009726F">
            <w:pPr>
              <w:shd w:val="clear" w:color="auto" w:fill="FFFFFF" w:themeFill="background1"/>
              <w:rPr>
                <w:rFonts w:ascii="Century Gothic" w:hAnsi="Century Gothic"/>
                <w:sz w:val="20"/>
                <w:szCs w:val="20"/>
              </w:rPr>
            </w:pPr>
            <w:r>
              <w:rPr>
                <w:rFonts w:ascii="Century Gothic" w:hAnsi="Century Gothic"/>
                <w:sz w:val="20"/>
                <w:szCs w:val="20"/>
              </w:rPr>
              <w:t>Continue to utilise Ofsted communication videos to pro</w:t>
            </w:r>
            <w:r w:rsidR="006B629B">
              <w:rPr>
                <w:rFonts w:ascii="Century Gothic" w:hAnsi="Century Gothic"/>
                <w:sz w:val="20"/>
                <w:szCs w:val="20"/>
              </w:rPr>
              <w:t xml:space="preserve">vide CPD for EYFS staff and </w:t>
            </w:r>
            <w:proofErr w:type="spellStart"/>
            <w:r w:rsidR="006B629B">
              <w:rPr>
                <w:rFonts w:ascii="Century Gothic" w:hAnsi="Century Gothic"/>
                <w:sz w:val="20"/>
                <w:szCs w:val="20"/>
              </w:rPr>
              <w:t>TAs.</w:t>
            </w:r>
            <w:proofErr w:type="spellEnd"/>
          </w:p>
          <w:p w:rsidR="0009726F" w:rsidRDefault="00B1086D" w:rsidP="0009726F">
            <w:pPr>
              <w:shd w:val="clear" w:color="auto" w:fill="FFFFFF" w:themeFill="background1"/>
              <w:rPr>
                <w:rFonts w:ascii="Century Gothic" w:hAnsi="Century Gothic"/>
                <w:sz w:val="20"/>
                <w:szCs w:val="20"/>
              </w:rPr>
            </w:pPr>
            <w:r>
              <w:rPr>
                <w:rFonts w:ascii="Century Gothic" w:hAnsi="Century Gothic"/>
                <w:sz w:val="20"/>
                <w:szCs w:val="20"/>
              </w:rPr>
              <w:t>EYFS language audit</w:t>
            </w:r>
            <w:r w:rsidR="006B629B">
              <w:rPr>
                <w:rFonts w:ascii="Century Gothic" w:hAnsi="Century Gothic"/>
                <w:sz w:val="20"/>
                <w:szCs w:val="20"/>
              </w:rPr>
              <w:t>.</w:t>
            </w:r>
            <w:r>
              <w:rPr>
                <w:rFonts w:ascii="Century Gothic" w:hAnsi="Century Gothic"/>
                <w:sz w:val="20"/>
                <w:szCs w:val="20"/>
              </w:rPr>
              <w:t xml:space="preserve"> </w:t>
            </w:r>
          </w:p>
          <w:p w:rsidR="003116FC" w:rsidRPr="00B97A64" w:rsidRDefault="003116FC" w:rsidP="001B195E">
            <w:pPr>
              <w:rPr>
                <w:rFonts w:ascii="Century Gothic" w:hAnsi="Century Gothic"/>
                <w:sz w:val="20"/>
                <w:szCs w:val="20"/>
              </w:rPr>
            </w:pPr>
            <w:r w:rsidRPr="00B97A64">
              <w:rPr>
                <w:rFonts w:ascii="Century Gothic" w:hAnsi="Century Gothic"/>
                <w:sz w:val="20"/>
                <w:szCs w:val="20"/>
              </w:rPr>
              <w:t>Measure impact through end of term assessments.</w:t>
            </w:r>
          </w:p>
          <w:p w:rsidR="00135A77" w:rsidRPr="00B97A64" w:rsidRDefault="00135A77" w:rsidP="001B195E">
            <w:pPr>
              <w:rPr>
                <w:rFonts w:ascii="Century Gothic" w:hAnsi="Century Gothic" w:cs="Tahoma"/>
                <w:sz w:val="19"/>
                <w:szCs w:val="19"/>
              </w:rPr>
            </w:pPr>
          </w:p>
        </w:tc>
        <w:tc>
          <w:tcPr>
            <w:tcW w:w="1666" w:type="pct"/>
            <w:gridSpan w:val="3"/>
            <w:shd w:val="clear" w:color="auto" w:fill="auto"/>
          </w:tcPr>
          <w:p w:rsidR="00135A77" w:rsidRPr="00B97A64" w:rsidRDefault="00135A77" w:rsidP="001B195E">
            <w:pPr>
              <w:shd w:val="clear" w:color="auto" w:fill="FFFFFF" w:themeFill="background1"/>
              <w:rPr>
                <w:rFonts w:ascii="Century Gothic" w:hAnsi="Century Gothic"/>
                <w:sz w:val="20"/>
                <w:szCs w:val="20"/>
              </w:rPr>
            </w:pPr>
            <w:r w:rsidRPr="00B97A64">
              <w:rPr>
                <w:rFonts w:ascii="Century Gothic" w:hAnsi="Century Gothic"/>
                <w:sz w:val="20"/>
                <w:szCs w:val="20"/>
              </w:rPr>
              <w:t>Continue to promote writing challenge</w:t>
            </w:r>
            <w:r w:rsidR="006B629B">
              <w:rPr>
                <w:rFonts w:ascii="Century Gothic" w:hAnsi="Century Gothic"/>
                <w:sz w:val="20"/>
                <w:szCs w:val="20"/>
              </w:rPr>
              <w:t>.</w:t>
            </w:r>
          </w:p>
          <w:p w:rsidR="003116FC" w:rsidRPr="00B97A64" w:rsidRDefault="003116FC" w:rsidP="001B195E">
            <w:pPr>
              <w:shd w:val="clear" w:color="auto" w:fill="FFFFFF" w:themeFill="background1"/>
              <w:rPr>
                <w:rFonts w:ascii="Century Gothic" w:hAnsi="Century Gothic"/>
                <w:sz w:val="20"/>
                <w:szCs w:val="20"/>
              </w:rPr>
            </w:pPr>
            <w:r w:rsidRPr="00B97A64">
              <w:rPr>
                <w:rFonts w:ascii="Century Gothic" w:hAnsi="Century Gothic"/>
                <w:sz w:val="20"/>
                <w:szCs w:val="20"/>
              </w:rPr>
              <w:t xml:space="preserve">Monitor teaching and marking of Handwriting. </w:t>
            </w:r>
          </w:p>
          <w:p w:rsidR="003116FC" w:rsidRPr="00B97A64" w:rsidRDefault="003116FC" w:rsidP="001B195E">
            <w:pPr>
              <w:shd w:val="clear" w:color="auto" w:fill="FFFFFF" w:themeFill="background1"/>
              <w:rPr>
                <w:rFonts w:ascii="Century Gothic" w:hAnsi="Century Gothic"/>
                <w:sz w:val="20"/>
                <w:szCs w:val="20"/>
              </w:rPr>
            </w:pPr>
            <w:r w:rsidRPr="00B97A64">
              <w:rPr>
                <w:rFonts w:ascii="Century Gothic" w:hAnsi="Century Gothic"/>
                <w:sz w:val="20"/>
                <w:szCs w:val="20"/>
              </w:rPr>
              <w:t xml:space="preserve">Teach and track spelling of Y1&amp; 2 CEW (common exception words). </w:t>
            </w:r>
          </w:p>
          <w:p w:rsidR="00135A77" w:rsidRPr="00B97A64" w:rsidRDefault="003116FC" w:rsidP="001B195E">
            <w:pPr>
              <w:rPr>
                <w:rFonts w:ascii="Century Gothic" w:hAnsi="Century Gothic"/>
                <w:sz w:val="20"/>
                <w:szCs w:val="20"/>
              </w:rPr>
            </w:pPr>
            <w:r w:rsidRPr="00B97A64">
              <w:rPr>
                <w:rFonts w:ascii="Century Gothic" w:hAnsi="Century Gothic"/>
                <w:sz w:val="20"/>
                <w:szCs w:val="20"/>
              </w:rPr>
              <w:t xml:space="preserve">Measure impact through end of year assessments. </w:t>
            </w:r>
          </w:p>
          <w:p w:rsidR="009A3ECE" w:rsidRPr="00B97A64" w:rsidRDefault="009A3ECE" w:rsidP="001B195E">
            <w:pPr>
              <w:rPr>
                <w:rFonts w:ascii="Century Gothic" w:hAnsi="Century Gothic" w:cs="Tahoma"/>
                <w:sz w:val="19"/>
                <w:szCs w:val="19"/>
              </w:rPr>
            </w:pPr>
          </w:p>
        </w:tc>
      </w:tr>
      <w:tr w:rsidR="00135A77" w:rsidRPr="00825EFE" w:rsidTr="00135A77">
        <w:trPr>
          <w:trHeight w:val="429"/>
        </w:trPr>
        <w:tc>
          <w:tcPr>
            <w:tcW w:w="5000" w:type="pct"/>
            <w:gridSpan w:val="7"/>
            <w:shd w:val="clear" w:color="auto" w:fill="auto"/>
          </w:tcPr>
          <w:p w:rsidR="00135A77" w:rsidRPr="00B651F1" w:rsidRDefault="00135A77" w:rsidP="00E37E55">
            <w:pPr>
              <w:shd w:val="clear" w:color="auto" w:fill="FFFFFF" w:themeFill="background1"/>
              <w:spacing w:before="60"/>
              <w:jc w:val="center"/>
              <w:rPr>
                <w:rFonts w:ascii="Century Gothic" w:hAnsi="Century Gothic"/>
                <w:b/>
                <w:sz w:val="22"/>
                <w:szCs w:val="22"/>
              </w:rPr>
            </w:pPr>
            <w:r w:rsidRPr="00B651F1">
              <w:rPr>
                <w:rFonts w:ascii="Century Gothic" w:hAnsi="Century Gothic"/>
                <w:b/>
                <w:sz w:val="22"/>
                <w:szCs w:val="22"/>
              </w:rPr>
              <w:t>Evaluation and impact</w:t>
            </w:r>
          </w:p>
        </w:tc>
      </w:tr>
      <w:tr w:rsidR="00135A77" w:rsidRPr="00825EFE" w:rsidTr="00135A77">
        <w:trPr>
          <w:trHeight w:val="429"/>
        </w:trPr>
        <w:tc>
          <w:tcPr>
            <w:tcW w:w="5000" w:type="pct"/>
            <w:gridSpan w:val="7"/>
            <w:shd w:val="clear" w:color="auto" w:fill="auto"/>
          </w:tcPr>
          <w:p w:rsidR="00B651F1" w:rsidRPr="00B651F1" w:rsidRDefault="00B651F1" w:rsidP="001B195E">
            <w:pPr>
              <w:shd w:val="clear" w:color="auto" w:fill="FFFFFF" w:themeFill="background1"/>
              <w:rPr>
                <w:rFonts w:ascii="Century Gothic" w:hAnsi="Century Gothic"/>
                <w:sz w:val="20"/>
                <w:szCs w:val="20"/>
              </w:rPr>
            </w:pPr>
          </w:p>
        </w:tc>
      </w:tr>
      <w:tr w:rsidR="00B651F1" w:rsidRPr="00825EFE" w:rsidTr="00135A77">
        <w:trPr>
          <w:trHeight w:val="429"/>
        </w:trPr>
        <w:tc>
          <w:tcPr>
            <w:tcW w:w="5000" w:type="pct"/>
            <w:gridSpan w:val="7"/>
            <w:shd w:val="clear" w:color="auto" w:fill="auto"/>
          </w:tcPr>
          <w:p w:rsidR="00B651F1" w:rsidRPr="009A3ECE" w:rsidRDefault="00A64227" w:rsidP="00A64227">
            <w:pPr>
              <w:shd w:val="clear" w:color="auto" w:fill="FFFFFF" w:themeFill="background1"/>
              <w:spacing w:before="60"/>
              <w:jc w:val="center"/>
              <w:rPr>
                <w:rFonts w:ascii="Century Gothic" w:hAnsi="Century Gothic"/>
                <w:b/>
                <w:sz w:val="22"/>
                <w:szCs w:val="22"/>
              </w:rPr>
            </w:pPr>
            <w:r>
              <w:rPr>
                <w:rFonts w:ascii="Century Gothic" w:hAnsi="Century Gothic"/>
                <w:b/>
                <w:sz w:val="22"/>
                <w:szCs w:val="22"/>
              </w:rPr>
              <w:t>Initial p</w:t>
            </w:r>
            <w:r w:rsidR="00805E32">
              <w:rPr>
                <w:rFonts w:ascii="Century Gothic" w:hAnsi="Century Gothic"/>
                <w:b/>
                <w:sz w:val="22"/>
                <w:szCs w:val="22"/>
              </w:rPr>
              <w:t>lans for 2024</w:t>
            </w:r>
            <w:r w:rsidR="009A3ECE" w:rsidRPr="009A3ECE">
              <w:rPr>
                <w:rFonts w:ascii="Century Gothic" w:hAnsi="Century Gothic"/>
                <w:b/>
                <w:sz w:val="22"/>
                <w:szCs w:val="22"/>
              </w:rPr>
              <w:t>-2</w:t>
            </w:r>
            <w:r w:rsidR="00805E32">
              <w:rPr>
                <w:rFonts w:ascii="Century Gothic" w:hAnsi="Century Gothic"/>
                <w:b/>
                <w:sz w:val="22"/>
                <w:szCs w:val="22"/>
              </w:rPr>
              <w:t>5</w:t>
            </w:r>
          </w:p>
        </w:tc>
      </w:tr>
      <w:tr w:rsidR="009A3ECE" w:rsidRPr="00825EFE" w:rsidTr="00135A77">
        <w:trPr>
          <w:trHeight w:val="429"/>
        </w:trPr>
        <w:tc>
          <w:tcPr>
            <w:tcW w:w="5000" w:type="pct"/>
            <w:gridSpan w:val="7"/>
            <w:shd w:val="clear" w:color="auto" w:fill="auto"/>
          </w:tcPr>
          <w:p w:rsidR="008A5556" w:rsidRPr="009A3ECE" w:rsidRDefault="008A5556" w:rsidP="00805E32">
            <w:pPr>
              <w:shd w:val="clear" w:color="auto" w:fill="FFFFFF" w:themeFill="background1"/>
              <w:rPr>
                <w:rFonts w:ascii="Century Gothic" w:hAnsi="Century Gothic"/>
                <w:sz w:val="22"/>
                <w:szCs w:val="22"/>
              </w:rPr>
            </w:pPr>
          </w:p>
        </w:tc>
      </w:tr>
    </w:tbl>
    <w:p w:rsidR="002E14ED" w:rsidRDefault="002E14ED"/>
    <w:p w:rsidR="0009726F" w:rsidRDefault="0009726F"/>
    <w:p w:rsidR="00B1086D" w:rsidRDefault="00B1086D"/>
    <w:tbl>
      <w:tblPr>
        <w:tblW w:w="5252"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0"/>
        <w:gridCol w:w="2134"/>
        <w:gridCol w:w="1419"/>
        <w:gridCol w:w="1691"/>
        <w:gridCol w:w="1571"/>
        <w:gridCol w:w="2289"/>
        <w:gridCol w:w="1390"/>
      </w:tblGrid>
      <w:tr w:rsidR="002E14ED" w:rsidRPr="00595232" w:rsidTr="002B4441">
        <w:tc>
          <w:tcPr>
            <w:tcW w:w="5000" w:type="pct"/>
            <w:gridSpan w:val="7"/>
            <w:shd w:val="clear" w:color="auto" w:fill="CCCCFF"/>
          </w:tcPr>
          <w:p w:rsidR="002E14ED" w:rsidRPr="00C10EE0" w:rsidRDefault="002E14ED" w:rsidP="002E14ED">
            <w:pPr>
              <w:rPr>
                <w:rFonts w:ascii="Century Gothic" w:hAnsi="Century Gothic" w:cs="Tahoma"/>
                <w:b/>
                <w:sz w:val="21"/>
                <w:szCs w:val="21"/>
              </w:rPr>
            </w:pPr>
            <w:r w:rsidRPr="00C10EE0">
              <w:rPr>
                <w:rFonts w:ascii="Century Gothic" w:hAnsi="Century Gothic" w:cs="Tahoma"/>
                <w:b/>
                <w:sz w:val="21"/>
                <w:szCs w:val="21"/>
              </w:rPr>
              <w:t>Key Priority 1: The Quality of Education</w:t>
            </w:r>
          </w:p>
          <w:p w:rsidR="002E14ED" w:rsidRPr="00C10EE0" w:rsidRDefault="002E14ED" w:rsidP="002E14ED">
            <w:pPr>
              <w:autoSpaceDE w:val="0"/>
              <w:autoSpaceDN w:val="0"/>
              <w:adjustRightInd w:val="0"/>
              <w:jc w:val="both"/>
              <w:rPr>
                <w:rFonts w:ascii="Century Gothic" w:hAnsi="Century Gothic" w:cs="Tahoma"/>
                <w:b/>
                <w:color w:val="000000"/>
                <w:sz w:val="21"/>
                <w:szCs w:val="21"/>
              </w:rPr>
            </w:pPr>
            <w:r w:rsidRPr="00C10EE0">
              <w:rPr>
                <w:rFonts w:ascii="Century Gothic" w:hAnsi="Century Gothic" w:cs="Tahoma"/>
                <w:b/>
                <w:color w:val="000000"/>
                <w:sz w:val="21"/>
                <w:szCs w:val="21"/>
              </w:rPr>
              <w:t xml:space="preserve">Embed the recent improvements to teaching, learning and assessment so that progress and attainment for all groups of pupils continue to rise. </w:t>
            </w:r>
          </w:p>
          <w:p w:rsidR="002E14ED" w:rsidRPr="00595232" w:rsidRDefault="002E14ED" w:rsidP="002E14ED">
            <w:pPr>
              <w:autoSpaceDE w:val="0"/>
              <w:autoSpaceDN w:val="0"/>
              <w:adjustRightInd w:val="0"/>
              <w:jc w:val="both"/>
              <w:rPr>
                <w:rFonts w:ascii="Century Gothic" w:hAnsi="Century Gothic" w:cs="Tahoma"/>
                <w:b/>
                <w:sz w:val="10"/>
                <w:szCs w:val="10"/>
              </w:rPr>
            </w:pPr>
          </w:p>
        </w:tc>
      </w:tr>
      <w:tr w:rsidR="002E14ED" w:rsidRPr="00C10EE0" w:rsidTr="002B4441">
        <w:tc>
          <w:tcPr>
            <w:tcW w:w="2414" w:type="pct"/>
            <w:gridSpan w:val="2"/>
            <w:shd w:val="clear" w:color="auto" w:fill="auto"/>
          </w:tcPr>
          <w:p w:rsidR="002E14ED" w:rsidRPr="00C10EE0" w:rsidRDefault="002E14ED" w:rsidP="002E14ED">
            <w:pPr>
              <w:jc w:val="center"/>
              <w:rPr>
                <w:rFonts w:ascii="Century Gothic" w:hAnsi="Century Gothic" w:cs="Tahoma"/>
                <w:b/>
                <w:sz w:val="19"/>
                <w:szCs w:val="19"/>
              </w:rPr>
            </w:pPr>
            <w:r w:rsidRPr="00C10EE0">
              <w:rPr>
                <w:sz w:val="19"/>
                <w:szCs w:val="19"/>
              </w:rPr>
              <w:br w:type="page"/>
            </w:r>
            <w:r w:rsidRPr="00C10EE0">
              <w:rPr>
                <w:rFonts w:ascii="Century Gothic" w:hAnsi="Century Gothic" w:cs="Tahoma"/>
                <w:b/>
                <w:sz w:val="19"/>
                <w:szCs w:val="19"/>
              </w:rPr>
              <w:t>Actions</w:t>
            </w:r>
          </w:p>
        </w:tc>
        <w:tc>
          <w:tcPr>
            <w:tcW w:w="439" w:type="pct"/>
            <w:shd w:val="clear" w:color="auto" w:fill="auto"/>
          </w:tcPr>
          <w:p w:rsidR="002E14ED" w:rsidRPr="0048643C" w:rsidRDefault="002E14ED" w:rsidP="002E14ED">
            <w:pPr>
              <w:jc w:val="center"/>
              <w:rPr>
                <w:rFonts w:ascii="Century Gothic" w:hAnsi="Century Gothic" w:cs="Tahoma"/>
                <w:b/>
                <w:sz w:val="19"/>
                <w:szCs w:val="19"/>
              </w:rPr>
            </w:pPr>
            <w:r>
              <w:rPr>
                <w:rFonts w:ascii="Century Gothic" w:hAnsi="Century Gothic" w:cs="Tahoma"/>
                <w:b/>
                <w:sz w:val="19"/>
                <w:szCs w:val="19"/>
              </w:rPr>
              <w:t>Who?</w:t>
            </w:r>
          </w:p>
          <w:p w:rsidR="002E14ED" w:rsidRPr="0048643C" w:rsidRDefault="002E14ED" w:rsidP="002E14ED">
            <w:pPr>
              <w:jc w:val="center"/>
              <w:rPr>
                <w:rFonts w:ascii="Century Gothic" w:hAnsi="Century Gothic" w:cs="Tahoma"/>
                <w:b/>
                <w:sz w:val="19"/>
                <w:szCs w:val="19"/>
              </w:rPr>
            </w:pPr>
          </w:p>
        </w:tc>
        <w:tc>
          <w:tcPr>
            <w:tcW w:w="1009" w:type="pct"/>
            <w:gridSpan w:val="2"/>
            <w:shd w:val="clear" w:color="auto" w:fill="auto"/>
          </w:tcPr>
          <w:p w:rsidR="002E14ED" w:rsidRPr="00C10EE0" w:rsidRDefault="002E14ED" w:rsidP="002E14ED">
            <w:pPr>
              <w:jc w:val="center"/>
              <w:rPr>
                <w:rFonts w:ascii="Century Gothic" w:hAnsi="Century Gothic" w:cs="Tahoma"/>
                <w:b/>
                <w:sz w:val="19"/>
                <w:szCs w:val="19"/>
              </w:rPr>
            </w:pPr>
            <w:r w:rsidRPr="00C10EE0">
              <w:rPr>
                <w:rFonts w:ascii="Century Gothic" w:hAnsi="Century Gothic" w:cs="Tahoma"/>
                <w:b/>
                <w:sz w:val="19"/>
                <w:szCs w:val="19"/>
              </w:rPr>
              <w:t>Success Criteria</w:t>
            </w:r>
          </w:p>
        </w:tc>
        <w:tc>
          <w:tcPr>
            <w:tcW w:w="708" w:type="pct"/>
            <w:shd w:val="clear" w:color="auto" w:fill="auto"/>
          </w:tcPr>
          <w:p w:rsidR="002E14ED" w:rsidRPr="00C10EE0" w:rsidRDefault="002E14ED" w:rsidP="002E14ED">
            <w:pPr>
              <w:jc w:val="center"/>
              <w:rPr>
                <w:rFonts w:ascii="Century Gothic" w:hAnsi="Century Gothic" w:cs="Tahoma"/>
                <w:b/>
                <w:sz w:val="19"/>
                <w:szCs w:val="19"/>
              </w:rPr>
            </w:pPr>
            <w:r w:rsidRPr="00C10EE0">
              <w:rPr>
                <w:rFonts w:ascii="Century Gothic" w:hAnsi="Century Gothic" w:cs="Tahoma"/>
                <w:b/>
                <w:sz w:val="19"/>
                <w:szCs w:val="19"/>
              </w:rPr>
              <w:t>Monitoring</w:t>
            </w:r>
          </w:p>
        </w:tc>
        <w:tc>
          <w:tcPr>
            <w:tcW w:w="430" w:type="pct"/>
            <w:shd w:val="clear" w:color="auto" w:fill="auto"/>
          </w:tcPr>
          <w:p w:rsidR="002E14ED" w:rsidRPr="00C10EE0" w:rsidRDefault="002E14ED" w:rsidP="002E14ED">
            <w:pPr>
              <w:jc w:val="center"/>
              <w:rPr>
                <w:rFonts w:ascii="Century Gothic" w:hAnsi="Century Gothic" w:cs="Tahoma"/>
                <w:b/>
                <w:sz w:val="19"/>
                <w:szCs w:val="19"/>
              </w:rPr>
            </w:pPr>
            <w:r>
              <w:rPr>
                <w:rFonts w:ascii="Century Gothic" w:hAnsi="Century Gothic" w:cs="Tahoma"/>
                <w:b/>
                <w:sz w:val="19"/>
                <w:szCs w:val="19"/>
              </w:rPr>
              <w:t>Finance &amp; Res</w:t>
            </w:r>
            <w:r w:rsidRPr="00C10EE0">
              <w:rPr>
                <w:rFonts w:ascii="Century Gothic" w:hAnsi="Century Gothic" w:cs="Tahoma"/>
                <w:b/>
                <w:sz w:val="19"/>
                <w:szCs w:val="19"/>
              </w:rPr>
              <w:t>ources</w:t>
            </w:r>
          </w:p>
        </w:tc>
      </w:tr>
      <w:tr w:rsidR="002B4441" w:rsidRPr="00825EFE" w:rsidTr="002B4441">
        <w:trPr>
          <w:trHeight w:val="1118"/>
        </w:trPr>
        <w:tc>
          <w:tcPr>
            <w:tcW w:w="2414" w:type="pct"/>
            <w:gridSpan w:val="2"/>
            <w:shd w:val="clear" w:color="auto" w:fill="auto"/>
          </w:tcPr>
          <w:p w:rsidR="002B4441" w:rsidRPr="005E084B" w:rsidRDefault="001A35A6" w:rsidP="002B4441">
            <w:pPr>
              <w:jc w:val="both"/>
              <w:rPr>
                <w:rFonts w:ascii="Century Gothic" w:hAnsi="Century Gothic"/>
                <w:b/>
                <w:sz w:val="20"/>
                <w:szCs w:val="20"/>
              </w:rPr>
            </w:pPr>
            <w:r>
              <w:rPr>
                <w:rFonts w:ascii="Century Gothic" w:hAnsi="Century Gothic"/>
                <w:b/>
                <w:sz w:val="20"/>
                <w:szCs w:val="20"/>
              </w:rPr>
              <w:t xml:space="preserve">1.2 </w:t>
            </w:r>
            <w:r w:rsidR="002B4441" w:rsidRPr="005E084B">
              <w:rPr>
                <w:rFonts w:ascii="Century Gothic" w:hAnsi="Century Gothic"/>
                <w:b/>
                <w:sz w:val="20"/>
                <w:szCs w:val="20"/>
              </w:rPr>
              <w:t xml:space="preserve">Continue to make effective use of catch-up funding to </w:t>
            </w:r>
            <w:r w:rsidR="002B4441" w:rsidRPr="005E084B">
              <w:rPr>
                <w:rFonts w:ascii="Century Gothic" w:hAnsi="Century Gothic" w:cs="Tahoma"/>
                <w:b/>
                <w:sz w:val="20"/>
                <w:szCs w:val="20"/>
              </w:rPr>
              <w:t xml:space="preserve">ensure that pupils are able to catch-up in </w:t>
            </w:r>
            <w:r w:rsidR="002B4441">
              <w:rPr>
                <w:rFonts w:ascii="Century Gothic" w:hAnsi="Century Gothic" w:cs="Tahoma"/>
                <w:b/>
                <w:sz w:val="20"/>
                <w:szCs w:val="20"/>
              </w:rPr>
              <w:t xml:space="preserve">reading </w:t>
            </w:r>
            <w:r w:rsidR="002B4441" w:rsidRPr="005E084B">
              <w:rPr>
                <w:rFonts w:ascii="Century Gothic" w:hAnsi="Century Gothic" w:cs="Tahoma"/>
                <w:b/>
                <w:sz w:val="20"/>
                <w:szCs w:val="20"/>
              </w:rPr>
              <w:t>following long periods of Covid related absence.</w:t>
            </w:r>
          </w:p>
          <w:p w:rsidR="002B4441" w:rsidRPr="00805E32" w:rsidRDefault="002B4441" w:rsidP="002B4441">
            <w:pPr>
              <w:shd w:val="clear" w:color="auto" w:fill="FFFFFF" w:themeFill="background1"/>
              <w:rPr>
                <w:rFonts w:ascii="Century Gothic" w:hAnsi="Century Gothic"/>
                <w:sz w:val="10"/>
                <w:szCs w:val="10"/>
              </w:rPr>
            </w:pPr>
          </w:p>
          <w:p w:rsidR="002B4441" w:rsidRPr="0009726F" w:rsidRDefault="002B4441" w:rsidP="002B4441">
            <w:pPr>
              <w:shd w:val="clear" w:color="auto" w:fill="FFFFFF" w:themeFill="background1"/>
              <w:rPr>
                <w:rFonts w:ascii="Century Gothic" w:hAnsi="Century Gothic"/>
                <w:sz w:val="20"/>
                <w:szCs w:val="20"/>
              </w:rPr>
            </w:pPr>
            <w:r w:rsidRPr="0009726F">
              <w:rPr>
                <w:rFonts w:ascii="Century Gothic" w:hAnsi="Century Gothic"/>
                <w:sz w:val="20"/>
                <w:szCs w:val="20"/>
              </w:rPr>
              <w:t xml:space="preserve">Review long term plans for reading to ensure component knowledge for each strand </w:t>
            </w:r>
            <w:proofErr w:type="gramStart"/>
            <w:r w:rsidRPr="0009726F">
              <w:rPr>
                <w:rFonts w:ascii="Century Gothic" w:hAnsi="Century Gothic"/>
                <w:sz w:val="20"/>
                <w:szCs w:val="20"/>
              </w:rPr>
              <w:t>is clearly defined</w:t>
            </w:r>
            <w:proofErr w:type="gramEnd"/>
            <w:r w:rsidRPr="0009726F">
              <w:rPr>
                <w:rFonts w:ascii="Century Gothic" w:hAnsi="Century Gothic"/>
                <w:sz w:val="20"/>
                <w:szCs w:val="20"/>
              </w:rPr>
              <w:t xml:space="preserve"> and milestones are set out for each ½ term in each year group.</w:t>
            </w:r>
          </w:p>
          <w:p w:rsidR="002B4441" w:rsidRDefault="002B4441" w:rsidP="002B4441">
            <w:pPr>
              <w:shd w:val="clear" w:color="auto" w:fill="FFFFFF" w:themeFill="background1"/>
              <w:rPr>
                <w:rFonts w:ascii="Century Gothic" w:hAnsi="Century Gothic"/>
                <w:sz w:val="20"/>
                <w:szCs w:val="20"/>
              </w:rPr>
            </w:pPr>
            <w:proofErr w:type="gramStart"/>
            <w:r>
              <w:rPr>
                <w:rFonts w:ascii="Century Gothic" w:hAnsi="Century Gothic"/>
                <w:sz w:val="20"/>
                <w:szCs w:val="20"/>
              </w:rPr>
              <w:t>Further</w:t>
            </w:r>
            <w:proofErr w:type="gramEnd"/>
            <w:r>
              <w:rPr>
                <w:rFonts w:ascii="Century Gothic" w:hAnsi="Century Gothic"/>
                <w:sz w:val="20"/>
                <w:szCs w:val="20"/>
              </w:rPr>
              <w:t xml:space="preserve"> develop a ‘reading for pleasure’ environment, culture and ethos.</w:t>
            </w:r>
          </w:p>
          <w:p w:rsidR="002B4441" w:rsidRDefault="002B4441" w:rsidP="002B4441">
            <w:pPr>
              <w:shd w:val="clear" w:color="auto" w:fill="FFFFFF" w:themeFill="background1"/>
              <w:rPr>
                <w:rFonts w:ascii="Century Gothic" w:hAnsi="Century Gothic"/>
                <w:sz w:val="20"/>
                <w:szCs w:val="20"/>
              </w:rPr>
            </w:pPr>
            <w:r>
              <w:rPr>
                <w:rFonts w:ascii="Century Gothic" w:hAnsi="Century Gothic"/>
                <w:sz w:val="20"/>
                <w:szCs w:val="20"/>
              </w:rPr>
              <w:t>Introduce Rainbow Reading</w:t>
            </w:r>
            <w:r w:rsidRPr="00135A77">
              <w:rPr>
                <w:rFonts w:ascii="Century Gothic" w:hAnsi="Century Gothic"/>
                <w:sz w:val="20"/>
                <w:szCs w:val="20"/>
              </w:rPr>
              <w:t xml:space="preserve"> challenge to raise profile of </w:t>
            </w:r>
            <w:r>
              <w:rPr>
                <w:rFonts w:ascii="Century Gothic" w:hAnsi="Century Gothic"/>
                <w:sz w:val="20"/>
                <w:szCs w:val="20"/>
              </w:rPr>
              <w:t xml:space="preserve">reading and support children to develop fluency. </w:t>
            </w:r>
          </w:p>
          <w:p w:rsidR="00437648" w:rsidRDefault="002B4441" w:rsidP="002B4441">
            <w:pPr>
              <w:tabs>
                <w:tab w:val="center" w:pos="4153"/>
                <w:tab w:val="right" w:pos="8306"/>
              </w:tabs>
              <w:jc w:val="both"/>
              <w:rPr>
                <w:rFonts w:ascii="Century Gothic" w:hAnsi="Century Gothic" w:cs="Tahoma"/>
                <w:sz w:val="20"/>
                <w:szCs w:val="20"/>
              </w:rPr>
            </w:pPr>
            <w:r>
              <w:rPr>
                <w:rFonts w:ascii="Century Gothic" w:hAnsi="Century Gothic" w:cs="Tahoma"/>
                <w:sz w:val="20"/>
                <w:szCs w:val="20"/>
              </w:rPr>
              <w:t xml:space="preserve">As pupils move onto yellow phase of RWI and beyond, enable them to develop more fluency by providing opportunities to read widely and often. </w:t>
            </w:r>
          </w:p>
          <w:p w:rsidR="002B4441" w:rsidRPr="002B4441" w:rsidRDefault="002B4441" w:rsidP="002B4441">
            <w:pPr>
              <w:tabs>
                <w:tab w:val="center" w:pos="4153"/>
                <w:tab w:val="right" w:pos="8306"/>
              </w:tabs>
              <w:jc w:val="both"/>
              <w:rPr>
                <w:rFonts w:ascii="Century Gothic" w:hAnsi="Century Gothic" w:cs="Tahoma"/>
                <w:sz w:val="20"/>
                <w:szCs w:val="20"/>
              </w:rPr>
            </w:pPr>
            <w:r>
              <w:rPr>
                <w:rFonts w:ascii="Century Gothic" w:hAnsi="Century Gothic" w:cs="Tahoma"/>
                <w:sz w:val="20"/>
                <w:szCs w:val="20"/>
              </w:rPr>
              <w:t>Tri</w:t>
            </w:r>
            <w:r w:rsidRPr="002B4441">
              <w:rPr>
                <w:rFonts w:ascii="Century Gothic" w:hAnsi="Century Gothic"/>
                <w:sz w:val="20"/>
                <w:szCs w:val="20"/>
              </w:rPr>
              <w:t>al ‘60 second reading’ and implement across KS1 if successful</w:t>
            </w:r>
            <w:r>
              <w:rPr>
                <w:rFonts w:ascii="Century Gothic" w:hAnsi="Century Gothic"/>
                <w:sz w:val="20"/>
                <w:szCs w:val="20"/>
              </w:rPr>
              <w:t xml:space="preserve">. </w:t>
            </w:r>
          </w:p>
          <w:p w:rsidR="002B4441" w:rsidRPr="00135A77" w:rsidRDefault="002B4441" w:rsidP="002B4441">
            <w:pPr>
              <w:shd w:val="clear" w:color="auto" w:fill="FFFFFF" w:themeFill="background1"/>
              <w:rPr>
                <w:rFonts w:ascii="Century Gothic" w:hAnsi="Century Gothic"/>
                <w:sz w:val="20"/>
                <w:szCs w:val="20"/>
              </w:rPr>
            </w:pPr>
            <w:r>
              <w:rPr>
                <w:rFonts w:ascii="Century Gothic" w:hAnsi="Century Gothic"/>
                <w:sz w:val="20"/>
                <w:szCs w:val="20"/>
              </w:rPr>
              <w:t xml:space="preserve">Regular monitoring and coaching of RWI </w:t>
            </w:r>
          </w:p>
          <w:p w:rsidR="002B4441" w:rsidRDefault="002B4441" w:rsidP="002B4441">
            <w:pPr>
              <w:shd w:val="clear" w:color="auto" w:fill="FFFFFF" w:themeFill="background1"/>
              <w:rPr>
                <w:rFonts w:ascii="Century Gothic" w:hAnsi="Century Gothic"/>
                <w:sz w:val="20"/>
                <w:szCs w:val="20"/>
              </w:rPr>
            </w:pPr>
            <w:r w:rsidRPr="00135A77">
              <w:rPr>
                <w:rFonts w:ascii="Century Gothic" w:hAnsi="Century Gothic"/>
                <w:sz w:val="20"/>
                <w:szCs w:val="20"/>
              </w:rPr>
              <w:t>Regular assessment and moderation</w:t>
            </w:r>
          </w:p>
          <w:p w:rsidR="002B4441" w:rsidRDefault="002B4441" w:rsidP="002B4441">
            <w:pPr>
              <w:shd w:val="clear" w:color="auto" w:fill="FFFFFF" w:themeFill="background1"/>
              <w:rPr>
                <w:rFonts w:ascii="Century Gothic" w:hAnsi="Century Gothic"/>
                <w:sz w:val="20"/>
                <w:szCs w:val="20"/>
              </w:rPr>
            </w:pPr>
            <w:r w:rsidRPr="00135A77">
              <w:rPr>
                <w:rFonts w:ascii="Century Gothic" w:hAnsi="Century Gothic"/>
                <w:sz w:val="20"/>
                <w:szCs w:val="20"/>
              </w:rPr>
              <w:t xml:space="preserve">Interventions for identified children – </w:t>
            </w:r>
            <w:r>
              <w:rPr>
                <w:rFonts w:ascii="Century Gothic" w:hAnsi="Century Gothic"/>
                <w:sz w:val="20"/>
                <w:szCs w:val="20"/>
              </w:rPr>
              <w:t>RWI, fluency, and comprehension</w:t>
            </w:r>
          </w:p>
          <w:p w:rsidR="002B4441" w:rsidRDefault="002B4441" w:rsidP="002B4441">
            <w:pPr>
              <w:tabs>
                <w:tab w:val="center" w:pos="4153"/>
                <w:tab w:val="right" w:pos="8306"/>
              </w:tabs>
              <w:jc w:val="both"/>
              <w:rPr>
                <w:rFonts w:ascii="Century Gothic" w:hAnsi="Century Gothic" w:cs="Tahoma"/>
                <w:sz w:val="20"/>
                <w:szCs w:val="20"/>
              </w:rPr>
            </w:pPr>
            <w:r w:rsidRPr="00D4297A">
              <w:rPr>
                <w:rFonts w:ascii="Century Gothic" w:hAnsi="Century Gothic" w:cs="Tahoma"/>
                <w:sz w:val="20"/>
                <w:szCs w:val="20"/>
              </w:rPr>
              <w:t>Review reading policy and formalise our approach to teaching later reading.</w:t>
            </w:r>
          </w:p>
          <w:p w:rsidR="002B4441" w:rsidRDefault="002B4441" w:rsidP="002B4441">
            <w:pPr>
              <w:tabs>
                <w:tab w:val="center" w:pos="4153"/>
                <w:tab w:val="right" w:pos="8306"/>
              </w:tabs>
              <w:jc w:val="both"/>
              <w:rPr>
                <w:rFonts w:ascii="Century Gothic" w:hAnsi="Century Gothic" w:cs="Tahoma"/>
                <w:sz w:val="20"/>
                <w:szCs w:val="20"/>
              </w:rPr>
            </w:pPr>
            <w:r>
              <w:rPr>
                <w:rFonts w:ascii="Century Gothic" w:hAnsi="Century Gothic" w:cs="Tahoma"/>
                <w:sz w:val="20"/>
                <w:szCs w:val="20"/>
              </w:rPr>
              <w:t xml:space="preserve">Explicitly teach reading and understanding of question words and possible answers e.g. where. </w:t>
            </w:r>
          </w:p>
          <w:p w:rsidR="002B4441" w:rsidRDefault="002B4441" w:rsidP="002B4441">
            <w:pPr>
              <w:tabs>
                <w:tab w:val="center" w:pos="4153"/>
                <w:tab w:val="right" w:pos="8306"/>
              </w:tabs>
              <w:jc w:val="both"/>
              <w:rPr>
                <w:rFonts w:ascii="Century Gothic" w:hAnsi="Century Gothic"/>
                <w:sz w:val="20"/>
                <w:szCs w:val="20"/>
              </w:rPr>
            </w:pPr>
            <w:r>
              <w:rPr>
                <w:rFonts w:ascii="Century Gothic" w:hAnsi="Century Gothic"/>
                <w:sz w:val="20"/>
                <w:szCs w:val="20"/>
              </w:rPr>
              <w:t xml:space="preserve">Support pupils to build comprehension skills by teaching </w:t>
            </w:r>
            <w:r w:rsidRPr="00D4297A">
              <w:rPr>
                <w:rFonts w:ascii="Century Gothic" w:hAnsi="Century Gothic"/>
                <w:sz w:val="20"/>
                <w:szCs w:val="20"/>
              </w:rPr>
              <w:t xml:space="preserve">specific strategies </w:t>
            </w:r>
            <w:r>
              <w:rPr>
                <w:rFonts w:ascii="Century Gothic" w:hAnsi="Century Gothic"/>
                <w:sz w:val="20"/>
                <w:szCs w:val="20"/>
              </w:rPr>
              <w:t xml:space="preserve">e.g. retrieval,   prediction, explanation, inference, sequence, summarise </w:t>
            </w:r>
          </w:p>
          <w:p w:rsidR="002B4441" w:rsidRDefault="002B4441" w:rsidP="002B4441">
            <w:pPr>
              <w:tabs>
                <w:tab w:val="center" w:pos="4153"/>
                <w:tab w:val="right" w:pos="8306"/>
              </w:tabs>
              <w:jc w:val="both"/>
              <w:rPr>
                <w:rFonts w:ascii="Century Gothic" w:hAnsi="Century Gothic"/>
                <w:sz w:val="20"/>
                <w:szCs w:val="20"/>
              </w:rPr>
            </w:pPr>
            <w:r>
              <w:rPr>
                <w:rFonts w:ascii="Century Gothic" w:hAnsi="Century Gothic"/>
                <w:sz w:val="20"/>
                <w:szCs w:val="20"/>
              </w:rPr>
              <w:t xml:space="preserve">Monitor use of Talk through Stories throughout school. </w:t>
            </w:r>
          </w:p>
          <w:p w:rsidR="002B4441" w:rsidRPr="005E084B" w:rsidRDefault="002B4441" w:rsidP="002B4441">
            <w:pPr>
              <w:shd w:val="clear" w:color="auto" w:fill="FFFFFF" w:themeFill="background1"/>
              <w:rPr>
                <w:rFonts w:ascii="Century Gothic" w:hAnsi="Century Gothic"/>
                <w:sz w:val="20"/>
                <w:szCs w:val="20"/>
              </w:rPr>
            </w:pPr>
          </w:p>
        </w:tc>
        <w:tc>
          <w:tcPr>
            <w:tcW w:w="439" w:type="pct"/>
            <w:shd w:val="clear" w:color="auto" w:fill="auto"/>
          </w:tcPr>
          <w:p w:rsidR="002B4441" w:rsidRPr="002859F7" w:rsidRDefault="002B4441" w:rsidP="002B4441">
            <w:pPr>
              <w:jc w:val="center"/>
              <w:rPr>
                <w:rFonts w:ascii="Century Gothic" w:hAnsi="Century Gothic"/>
                <w:sz w:val="20"/>
                <w:szCs w:val="20"/>
              </w:rPr>
            </w:pPr>
          </w:p>
          <w:p w:rsidR="002B4441" w:rsidRDefault="002B4441" w:rsidP="002B4441">
            <w:pPr>
              <w:jc w:val="center"/>
              <w:rPr>
                <w:rFonts w:ascii="Century Gothic" w:hAnsi="Century Gothic"/>
                <w:sz w:val="20"/>
                <w:szCs w:val="20"/>
              </w:rPr>
            </w:pPr>
          </w:p>
          <w:p w:rsidR="002B4441" w:rsidRDefault="002B4441" w:rsidP="002B4441">
            <w:pPr>
              <w:jc w:val="center"/>
              <w:rPr>
                <w:rFonts w:ascii="Century Gothic" w:hAnsi="Century Gothic"/>
                <w:sz w:val="20"/>
                <w:szCs w:val="20"/>
              </w:rPr>
            </w:pPr>
          </w:p>
          <w:p w:rsidR="002B4441" w:rsidRDefault="002B4441" w:rsidP="002B4441">
            <w:pPr>
              <w:jc w:val="center"/>
              <w:rPr>
                <w:rFonts w:ascii="Century Gothic" w:hAnsi="Century Gothic"/>
                <w:sz w:val="20"/>
                <w:szCs w:val="20"/>
              </w:rPr>
            </w:pPr>
            <w:r>
              <w:rPr>
                <w:rFonts w:ascii="Century Gothic" w:hAnsi="Century Gothic"/>
                <w:sz w:val="20"/>
                <w:szCs w:val="20"/>
              </w:rPr>
              <w:t>ST</w:t>
            </w:r>
          </w:p>
          <w:p w:rsidR="002B4441" w:rsidRDefault="002B4441" w:rsidP="002B4441">
            <w:pPr>
              <w:jc w:val="center"/>
              <w:rPr>
                <w:rFonts w:ascii="Century Gothic" w:hAnsi="Century Gothic"/>
                <w:sz w:val="20"/>
                <w:szCs w:val="20"/>
              </w:rPr>
            </w:pPr>
          </w:p>
          <w:p w:rsidR="002B4441" w:rsidRDefault="002B4441" w:rsidP="002B4441">
            <w:pPr>
              <w:jc w:val="center"/>
              <w:rPr>
                <w:rFonts w:ascii="Century Gothic" w:hAnsi="Century Gothic"/>
                <w:sz w:val="20"/>
                <w:szCs w:val="20"/>
              </w:rPr>
            </w:pPr>
          </w:p>
          <w:p w:rsidR="002B4441" w:rsidRPr="002859F7" w:rsidRDefault="002B4441" w:rsidP="002B4441">
            <w:pPr>
              <w:jc w:val="center"/>
              <w:rPr>
                <w:rFonts w:ascii="Century Gothic" w:hAnsi="Century Gothic"/>
                <w:sz w:val="20"/>
                <w:szCs w:val="20"/>
              </w:rPr>
            </w:pPr>
            <w:r>
              <w:rPr>
                <w:rFonts w:ascii="Century Gothic" w:hAnsi="Century Gothic"/>
                <w:sz w:val="20"/>
                <w:szCs w:val="20"/>
              </w:rPr>
              <w:t>SLT</w:t>
            </w:r>
          </w:p>
          <w:p w:rsidR="002B4441" w:rsidRDefault="002B4441" w:rsidP="002B4441">
            <w:pPr>
              <w:jc w:val="center"/>
              <w:rPr>
                <w:rFonts w:ascii="Century Gothic" w:hAnsi="Century Gothic"/>
                <w:sz w:val="20"/>
                <w:szCs w:val="20"/>
              </w:rPr>
            </w:pPr>
          </w:p>
          <w:p w:rsidR="002B4441" w:rsidRPr="002859F7" w:rsidRDefault="002B4441" w:rsidP="002B4441">
            <w:pPr>
              <w:jc w:val="center"/>
              <w:rPr>
                <w:rFonts w:ascii="Century Gothic" w:hAnsi="Century Gothic"/>
                <w:sz w:val="20"/>
                <w:szCs w:val="20"/>
              </w:rPr>
            </w:pPr>
            <w:r>
              <w:rPr>
                <w:rFonts w:ascii="Century Gothic" w:hAnsi="Century Gothic"/>
                <w:sz w:val="20"/>
                <w:szCs w:val="20"/>
              </w:rPr>
              <w:t xml:space="preserve">KS1 staff </w:t>
            </w:r>
          </w:p>
          <w:p w:rsidR="002B4441" w:rsidRDefault="002B4441" w:rsidP="002B4441">
            <w:pPr>
              <w:jc w:val="center"/>
              <w:rPr>
                <w:rFonts w:ascii="Century Gothic" w:hAnsi="Century Gothic"/>
                <w:sz w:val="20"/>
                <w:szCs w:val="20"/>
              </w:rPr>
            </w:pPr>
          </w:p>
          <w:p w:rsidR="002B4441" w:rsidRDefault="002B4441" w:rsidP="002B4441">
            <w:pPr>
              <w:jc w:val="center"/>
              <w:rPr>
                <w:rFonts w:ascii="Century Gothic" w:hAnsi="Century Gothic"/>
                <w:sz w:val="20"/>
                <w:szCs w:val="20"/>
              </w:rPr>
            </w:pPr>
          </w:p>
          <w:p w:rsidR="002B4441" w:rsidRDefault="002B4441" w:rsidP="002B4441">
            <w:pPr>
              <w:jc w:val="center"/>
              <w:rPr>
                <w:rFonts w:ascii="Century Gothic" w:hAnsi="Century Gothic"/>
                <w:sz w:val="20"/>
                <w:szCs w:val="20"/>
              </w:rPr>
            </w:pPr>
            <w:r>
              <w:rPr>
                <w:rFonts w:ascii="Century Gothic" w:hAnsi="Century Gothic"/>
                <w:sz w:val="20"/>
                <w:szCs w:val="20"/>
              </w:rPr>
              <w:t>ST</w:t>
            </w:r>
          </w:p>
          <w:p w:rsidR="002B4441" w:rsidRPr="002859F7" w:rsidRDefault="002B4441" w:rsidP="002B4441">
            <w:pPr>
              <w:jc w:val="center"/>
              <w:rPr>
                <w:rFonts w:ascii="Century Gothic" w:hAnsi="Century Gothic"/>
                <w:sz w:val="20"/>
                <w:szCs w:val="20"/>
              </w:rPr>
            </w:pPr>
            <w:r>
              <w:rPr>
                <w:rFonts w:ascii="Century Gothic" w:hAnsi="Century Gothic"/>
                <w:sz w:val="20"/>
                <w:szCs w:val="20"/>
              </w:rPr>
              <w:t>Teachers</w:t>
            </w:r>
          </w:p>
          <w:p w:rsidR="002B4441" w:rsidRDefault="002B4441" w:rsidP="002B4441">
            <w:pPr>
              <w:jc w:val="center"/>
              <w:rPr>
                <w:rFonts w:ascii="Century Gothic" w:hAnsi="Century Gothic"/>
                <w:sz w:val="20"/>
                <w:szCs w:val="20"/>
              </w:rPr>
            </w:pPr>
            <w:r>
              <w:rPr>
                <w:rFonts w:ascii="Century Gothic" w:hAnsi="Century Gothic"/>
                <w:sz w:val="20"/>
                <w:szCs w:val="20"/>
              </w:rPr>
              <w:t>SLT to organise</w:t>
            </w:r>
          </w:p>
          <w:p w:rsidR="002B4441" w:rsidRDefault="002B4441" w:rsidP="002B4441">
            <w:pPr>
              <w:jc w:val="center"/>
              <w:rPr>
                <w:rFonts w:ascii="Century Gothic" w:hAnsi="Century Gothic"/>
                <w:sz w:val="20"/>
                <w:szCs w:val="20"/>
              </w:rPr>
            </w:pPr>
            <w:r>
              <w:rPr>
                <w:rFonts w:ascii="Century Gothic" w:hAnsi="Century Gothic"/>
                <w:sz w:val="20"/>
                <w:szCs w:val="20"/>
              </w:rPr>
              <w:t>ST</w:t>
            </w:r>
          </w:p>
          <w:p w:rsidR="002B4441" w:rsidRDefault="002B4441" w:rsidP="002B4441">
            <w:pPr>
              <w:jc w:val="center"/>
              <w:rPr>
                <w:rFonts w:ascii="Century Gothic" w:hAnsi="Century Gothic"/>
                <w:sz w:val="20"/>
                <w:szCs w:val="20"/>
              </w:rPr>
            </w:pPr>
            <w:r>
              <w:rPr>
                <w:rFonts w:ascii="Century Gothic" w:hAnsi="Century Gothic"/>
                <w:sz w:val="20"/>
                <w:szCs w:val="20"/>
              </w:rPr>
              <w:t>KS1 teachers</w:t>
            </w:r>
          </w:p>
          <w:p w:rsidR="002B4441" w:rsidRDefault="002B4441" w:rsidP="002B4441">
            <w:pPr>
              <w:jc w:val="center"/>
              <w:rPr>
                <w:rFonts w:ascii="Century Gothic" w:hAnsi="Century Gothic"/>
                <w:sz w:val="20"/>
                <w:szCs w:val="20"/>
              </w:rPr>
            </w:pPr>
          </w:p>
          <w:p w:rsidR="002B4441" w:rsidRPr="002859F7" w:rsidRDefault="002B4441" w:rsidP="002B4441">
            <w:pPr>
              <w:jc w:val="center"/>
              <w:rPr>
                <w:rFonts w:ascii="Century Gothic" w:hAnsi="Century Gothic"/>
                <w:sz w:val="20"/>
                <w:szCs w:val="20"/>
              </w:rPr>
            </w:pPr>
            <w:r>
              <w:rPr>
                <w:rFonts w:ascii="Century Gothic" w:hAnsi="Century Gothic"/>
                <w:sz w:val="20"/>
                <w:szCs w:val="20"/>
              </w:rPr>
              <w:t>ST</w:t>
            </w:r>
          </w:p>
          <w:p w:rsidR="002B4441" w:rsidRPr="002859F7" w:rsidRDefault="002B4441" w:rsidP="002B4441">
            <w:pPr>
              <w:jc w:val="center"/>
              <w:rPr>
                <w:rFonts w:ascii="Century Gothic" w:hAnsi="Century Gothic"/>
                <w:sz w:val="20"/>
                <w:szCs w:val="20"/>
              </w:rPr>
            </w:pPr>
          </w:p>
        </w:tc>
        <w:tc>
          <w:tcPr>
            <w:tcW w:w="1009" w:type="pct"/>
            <w:gridSpan w:val="2"/>
            <w:shd w:val="clear" w:color="auto" w:fill="auto"/>
          </w:tcPr>
          <w:p w:rsidR="002B4441" w:rsidRPr="00BB230F" w:rsidRDefault="002B4441" w:rsidP="002B4441">
            <w:pPr>
              <w:pStyle w:val="Default"/>
              <w:rPr>
                <w:rFonts w:ascii="Century Gothic" w:hAnsi="Century Gothic"/>
                <w:sz w:val="20"/>
                <w:szCs w:val="20"/>
              </w:rPr>
            </w:pPr>
            <w:r w:rsidRPr="00BB230F">
              <w:rPr>
                <w:rFonts w:ascii="Century Gothic" w:hAnsi="Century Gothic"/>
                <w:sz w:val="20"/>
                <w:szCs w:val="20"/>
              </w:rPr>
              <w:t xml:space="preserve">There is a rigorous and sequential approach to the teaching of later reading.  </w:t>
            </w:r>
          </w:p>
          <w:p w:rsidR="002B4441" w:rsidRPr="00BB230F" w:rsidRDefault="002B4441" w:rsidP="002B4441">
            <w:pPr>
              <w:pStyle w:val="ListParagraph"/>
              <w:spacing w:after="0" w:line="240" w:lineRule="auto"/>
              <w:ind w:left="0"/>
              <w:rPr>
                <w:rFonts w:ascii="Century Gothic" w:hAnsi="Century Gothic"/>
                <w:sz w:val="20"/>
                <w:szCs w:val="20"/>
              </w:rPr>
            </w:pPr>
            <w:r w:rsidRPr="00BB230F">
              <w:rPr>
                <w:rFonts w:ascii="Century Gothic" w:hAnsi="Century Gothic"/>
                <w:sz w:val="20"/>
                <w:szCs w:val="20"/>
              </w:rPr>
              <w:t xml:space="preserve">Reading </w:t>
            </w:r>
            <w:proofErr w:type="gramStart"/>
            <w:r w:rsidRPr="00BB230F">
              <w:rPr>
                <w:rFonts w:ascii="Century Gothic" w:hAnsi="Century Gothic"/>
                <w:sz w:val="20"/>
                <w:szCs w:val="20"/>
              </w:rPr>
              <w:t>is prioritised</w:t>
            </w:r>
            <w:proofErr w:type="gramEnd"/>
            <w:r w:rsidRPr="00BB230F">
              <w:rPr>
                <w:rFonts w:ascii="Century Gothic" w:hAnsi="Century Gothic"/>
                <w:sz w:val="20"/>
                <w:szCs w:val="20"/>
              </w:rPr>
              <w:t xml:space="preserve"> throughout the school to allow pupils to access the full curriculum.</w:t>
            </w:r>
          </w:p>
          <w:p w:rsidR="002B4441" w:rsidRPr="00BB230F" w:rsidRDefault="002B4441" w:rsidP="002B4441">
            <w:pPr>
              <w:autoSpaceDE w:val="0"/>
              <w:autoSpaceDN w:val="0"/>
              <w:adjustRightInd w:val="0"/>
              <w:rPr>
                <w:rFonts w:ascii="Century Gothic" w:hAnsi="Century Gothic" w:cs="Tahoma"/>
                <w:color w:val="000000"/>
                <w:sz w:val="20"/>
                <w:szCs w:val="20"/>
              </w:rPr>
            </w:pPr>
            <w:r w:rsidRPr="00BB230F">
              <w:rPr>
                <w:rFonts w:ascii="Century Gothic" w:hAnsi="Century Gothic" w:cs="Tahoma"/>
                <w:color w:val="000000"/>
                <w:sz w:val="20"/>
                <w:szCs w:val="20"/>
              </w:rPr>
              <w:t>Teachers give pupils sufficient practice in reading and re-reading books.</w:t>
            </w:r>
          </w:p>
          <w:p w:rsidR="002B4441" w:rsidRPr="00BB230F" w:rsidRDefault="002B4441" w:rsidP="002B4441">
            <w:pPr>
              <w:autoSpaceDE w:val="0"/>
              <w:autoSpaceDN w:val="0"/>
              <w:adjustRightInd w:val="0"/>
              <w:rPr>
                <w:rFonts w:ascii="Century Gothic" w:hAnsi="Century Gothic" w:cs="Tahoma"/>
                <w:color w:val="000000"/>
                <w:sz w:val="20"/>
                <w:szCs w:val="20"/>
              </w:rPr>
            </w:pPr>
            <w:r w:rsidRPr="00BB230F">
              <w:rPr>
                <w:rFonts w:ascii="Century Gothic" w:hAnsi="Century Gothic" w:cs="Tahoma"/>
                <w:color w:val="000000"/>
                <w:sz w:val="20"/>
                <w:szCs w:val="20"/>
              </w:rPr>
              <w:t>Staff develop children’s love of reading, through reading aloud and telling stories and rhymes.</w:t>
            </w:r>
          </w:p>
          <w:p w:rsidR="002B4441" w:rsidRPr="00BB230F" w:rsidRDefault="002B4441" w:rsidP="002B4441">
            <w:pPr>
              <w:autoSpaceDE w:val="0"/>
              <w:autoSpaceDN w:val="0"/>
              <w:adjustRightInd w:val="0"/>
              <w:rPr>
                <w:rFonts w:ascii="Century Gothic" w:hAnsi="Century Gothic" w:cs="Tahoma"/>
                <w:color w:val="000000"/>
                <w:sz w:val="20"/>
                <w:szCs w:val="20"/>
              </w:rPr>
            </w:pPr>
            <w:r w:rsidRPr="00BB230F">
              <w:rPr>
                <w:rFonts w:ascii="Century Gothic" w:hAnsi="Century Gothic" w:cs="Tahoma"/>
                <w:color w:val="000000"/>
                <w:sz w:val="20"/>
                <w:szCs w:val="20"/>
              </w:rPr>
              <w:t xml:space="preserve">Reading attainment </w:t>
            </w:r>
            <w:proofErr w:type="gramStart"/>
            <w:r w:rsidRPr="00BB230F">
              <w:rPr>
                <w:rFonts w:ascii="Century Gothic" w:hAnsi="Century Gothic" w:cs="Tahoma"/>
                <w:color w:val="000000"/>
                <w:sz w:val="20"/>
                <w:szCs w:val="20"/>
              </w:rPr>
              <w:t>is assessed</w:t>
            </w:r>
            <w:proofErr w:type="gramEnd"/>
            <w:r w:rsidRPr="00BB230F">
              <w:rPr>
                <w:rFonts w:ascii="Century Gothic" w:hAnsi="Century Gothic" w:cs="Tahoma"/>
                <w:color w:val="000000"/>
                <w:sz w:val="20"/>
                <w:szCs w:val="20"/>
              </w:rPr>
              <w:t xml:space="preserve"> and gaps are addressed quickly and effectively for all pupils. </w:t>
            </w:r>
          </w:p>
          <w:p w:rsidR="002B4441" w:rsidRPr="00BB230F" w:rsidRDefault="002B4441" w:rsidP="002B4441">
            <w:pPr>
              <w:autoSpaceDE w:val="0"/>
              <w:autoSpaceDN w:val="0"/>
              <w:adjustRightInd w:val="0"/>
              <w:rPr>
                <w:rFonts w:ascii="Century Gothic" w:hAnsi="Century Gothic" w:cs="Tahoma"/>
                <w:color w:val="000000"/>
                <w:sz w:val="20"/>
                <w:szCs w:val="20"/>
              </w:rPr>
            </w:pPr>
          </w:p>
        </w:tc>
        <w:tc>
          <w:tcPr>
            <w:tcW w:w="708" w:type="pct"/>
            <w:shd w:val="clear" w:color="auto" w:fill="auto"/>
          </w:tcPr>
          <w:p w:rsidR="002B4441" w:rsidRPr="00825EFE" w:rsidRDefault="002B4441" w:rsidP="002B4441">
            <w:pPr>
              <w:pStyle w:val="ListParagraph"/>
              <w:spacing w:after="0" w:line="240" w:lineRule="auto"/>
              <w:ind w:left="0"/>
              <w:rPr>
                <w:rFonts w:ascii="Century Gothic" w:hAnsi="Century Gothic"/>
                <w:sz w:val="19"/>
                <w:szCs w:val="19"/>
              </w:rPr>
            </w:pPr>
            <w:r>
              <w:rPr>
                <w:rFonts w:ascii="Century Gothic" w:hAnsi="Century Gothic"/>
                <w:sz w:val="19"/>
                <w:szCs w:val="19"/>
              </w:rPr>
              <w:t>Monitoring by literacy lead</w:t>
            </w:r>
            <w:r w:rsidRPr="00825EFE">
              <w:rPr>
                <w:rFonts w:ascii="Century Gothic" w:hAnsi="Century Gothic"/>
                <w:sz w:val="19"/>
                <w:szCs w:val="19"/>
              </w:rPr>
              <w:t xml:space="preserve">, SLT </w:t>
            </w:r>
            <w:r>
              <w:rPr>
                <w:rFonts w:ascii="Century Gothic" w:hAnsi="Century Gothic"/>
                <w:sz w:val="19"/>
                <w:szCs w:val="19"/>
              </w:rPr>
              <w:t>and governors</w:t>
            </w:r>
          </w:p>
          <w:p w:rsidR="002B4441" w:rsidRPr="00825EFE" w:rsidRDefault="002B4441" w:rsidP="002B4441">
            <w:pPr>
              <w:pStyle w:val="ListParagraph"/>
              <w:spacing w:after="0" w:line="240" w:lineRule="auto"/>
              <w:ind w:left="224" w:hanging="224"/>
              <w:rPr>
                <w:rFonts w:ascii="Century Gothic" w:hAnsi="Century Gothic"/>
                <w:sz w:val="19"/>
                <w:szCs w:val="19"/>
              </w:rPr>
            </w:pPr>
            <w:r w:rsidRPr="00825EFE">
              <w:rPr>
                <w:rFonts w:ascii="Century Gothic" w:hAnsi="Century Gothic"/>
                <w:sz w:val="19"/>
                <w:szCs w:val="19"/>
              </w:rPr>
              <w:t xml:space="preserve">• Learning walks </w:t>
            </w:r>
          </w:p>
          <w:p w:rsidR="002B4441" w:rsidRDefault="002B4441" w:rsidP="002B4441">
            <w:pPr>
              <w:pStyle w:val="ListParagraph"/>
              <w:spacing w:after="0" w:line="240" w:lineRule="auto"/>
              <w:ind w:left="0"/>
              <w:rPr>
                <w:rFonts w:ascii="Century Gothic" w:hAnsi="Century Gothic"/>
                <w:sz w:val="19"/>
                <w:szCs w:val="19"/>
              </w:rPr>
            </w:pPr>
            <w:r w:rsidRPr="00825EFE">
              <w:rPr>
                <w:rFonts w:ascii="Century Gothic" w:hAnsi="Century Gothic"/>
                <w:sz w:val="19"/>
                <w:szCs w:val="19"/>
              </w:rPr>
              <w:t xml:space="preserve">• Regular </w:t>
            </w:r>
            <w:r>
              <w:rPr>
                <w:rFonts w:ascii="Century Gothic" w:hAnsi="Century Gothic"/>
                <w:sz w:val="19"/>
                <w:szCs w:val="19"/>
              </w:rPr>
              <w:t xml:space="preserve">    </w:t>
            </w:r>
          </w:p>
          <w:p w:rsidR="002B4441" w:rsidRDefault="002B4441" w:rsidP="002B4441">
            <w:pPr>
              <w:pStyle w:val="ListParagraph"/>
              <w:spacing w:after="0" w:line="240" w:lineRule="auto"/>
              <w:ind w:left="0"/>
              <w:rPr>
                <w:rFonts w:ascii="Century Gothic" w:hAnsi="Century Gothic"/>
                <w:sz w:val="19"/>
                <w:szCs w:val="19"/>
              </w:rPr>
            </w:pPr>
            <w:r>
              <w:rPr>
                <w:rFonts w:ascii="Century Gothic" w:hAnsi="Century Gothic"/>
                <w:sz w:val="19"/>
                <w:szCs w:val="19"/>
              </w:rPr>
              <w:t xml:space="preserve">   assessments  </w:t>
            </w:r>
          </w:p>
          <w:p w:rsidR="002B4441" w:rsidRDefault="002B4441" w:rsidP="002B4441">
            <w:pPr>
              <w:pStyle w:val="ListParagraph"/>
              <w:spacing w:after="0" w:line="240" w:lineRule="auto"/>
              <w:ind w:left="0"/>
              <w:rPr>
                <w:rFonts w:ascii="Century Gothic" w:hAnsi="Century Gothic"/>
                <w:sz w:val="19"/>
                <w:szCs w:val="19"/>
              </w:rPr>
            </w:pPr>
            <w:r>
              <w:rPr>
                <w:rFonts w:ascii="Century Gothic" w:hAnsi="Century Gothic"/>
                <w:sz w:val="19"/>
                <w:szCs w:val="19"/>
              </w:rPr>
              <w:t xml:space="preserve">   &amp; </w:t>
            </w:r>
            <w:r w:rsidRPr="00825EFE">
              <w:rPr>
                <w:rFonts w:ascii="Century Gothic" w:hAnsi="Century Gothic"/>
                <w:sz w:val="19"/>
                <w:szCs w:val="19"/>
              </w:rPr>
              <w:t>moderation</w:t>
            </w:r>
          </w:p>
          <w:p w:rsidR="002B4441" w:rsidRDefault="002B4441" w:rsidP="002B4441">
            <w:pPr>
              <w:pStyle w:val="ListParagraph"/>
              <w:spacing w:after="0" w:line="240" w:lineRule="auto"/>
              <w:ind w:left="0"/>
              <w:rPr>
                <w:rFonts w:ascii="Century Gothic" w:hAnsi="Century Gothic"/>
                <w:sz w:val="19"/>
                <w:szCs w:val="19"/>
              </w:rPr>
            </w:pPr>
            <w:r w:rsidRPr="00825EFE">
              <w:rPr>
                <w:rFonts w:ascii="Century Gothic" w:hAnsi="Century Gothic"/>
                <w:sz w:val="19"/>
                <w:szCs w:val="19"/>
              </w:rPr>
              <w:t xml:space="preserve">• </w:t>
            </w:r>
            <w:r>
              <w:rPr>
                <w:rFonts w:ascii="Century Gothic" w:hAnsi="Century Gothic"/>
                <w:sz w:val="19"/>
                <w:szCs w:val="19"/>
              </w:rPr>
              <w:t>Book looks</w:t>
            </w:r>
          </w:p>
          <w:p w:rsidR="002B4441" w:rsidRPr="00825EFE" w:rsidRDefault="002B4441" w:rsidP="002B4441">
            <w:pPr>
              <w:pStyle w:val="ListParagraph"/>
              <w:numPr>
                <w:ilvl w:val="0"/>
                <w:numId w:val="21"/>
              </w:numPr>
              <w:spacing w:after="0" w:line="240" w:lineRule="auto"/>
              <w:ind w:left="180" w:hanging="180"/>
              <w:rPr>
                <w:rFonts w:ascii="Century Gothic" w:hAnsi="Century Gothic"/>
                <w:sz w:val="19"/>
                <w:szCs w:val="19"/>
              </w:rPr>
            </w:pPr>
            <w:r w:rsidRPr="00825EFE">
              <w:rPr>
                <w:rFonts w:ascii="Century Gothic" w:hAnsi="Century Gothic"/>
                <w:sz w:val="19"/>
                <w:szCs w:val="19"/>
              </w:rPr>
              <w:t>Pupil voice</w:t>
            </w:r>
          </w:p>
          <w:p w:rsidR="002B4441" w:rsidRPr="00825EFE" w:rsidRDefault="002B4441" w:rsidP="002B4441">
            <w:pPr>
              <w:pStyle w:val="ListParagraph"/>
              <w:spacing w:after="0" w:line="240" w:lineRule="auto"/>
              <w:ind w:left="0"/>
              <w:rPr>
                <w:rFonts w:ascii="Century Gothic" w:hAnsi="Century Gothic"/>
                <w:sz w:val="19"/>
                <w:szCs w:val="19"/>
              </w:rPr>
            </w:pPr>
            <w:r w:rsidRPr="00825EFE">
              <w:rPr>
                <w:rFonts w:ascii="Century Gothic" w:hAnsi="Century Gothic"/>
                <w:sz w:val="19"/>
                <w:szCs w:val="19"/>
              </w:rPr>
              <w:t xml:space="preserve">• Analysis of  </w:t>
            </w:r>
          </w:p>
          <w:p w:rsidR="002B4441" w:rsidRDefault="002B4441" w:rsidP="002B4441">
            <w:pPr>
              <w:pStyle w:val="ListParagraph"/>
              <w:spacing w:after="0" w:line="240" w:lineRule="auto"/>
              <w:ind w:left="0"/>
              <w:rPr>
                <w:rFonts w:ascii="Century Gothic" w:hAnsi="Century Gothic"/>
                <w:sz w:val="19"/>
                <w:szCs w:val="19"/>
              </w:rPr>
            </w:pPr>
            <w:r w:rsidRPr="00825EFE">
              <w:rPr>
                <w:rFonts w:ascii="Century Gothic" w:hAnsi="Century Gothic"/>
                <w:sz w:val="19"/>
                <w:szCs w:val="19"/>
              </w:rPr>
              <w:t xml:space="preserve">   data </w:t>
            </w:r>
          </w:p>
          <w:p w:rsidR="002B4441" w:rsidRPr="00825EFE" w:rsidRDefault="002B4441" w:rsidP="002B4441">
            <w:pPr>
              <w:pStyle w:val="ListParagraph"/>
              <w:spacing w:after="0" w:line="240" w:lineRule="auto"/>
              <w:ind w:left="0"/>
              <w:rPr>
                <w:rFonts w:ascii="Century Gothic" w:hAnsi="Century Gothic"/>
                <w:sz w:val="19"/>
                <w:szCs w:val="19"/>
              </w:rPr>
            </w:pPr>
            <w:r>
              <w:rPr>
                <w:rFonts w:ascii="Century Gothic" w:hAnsi="Century Gothic"/>
                <w:sz w:val="19"/>
                <w:szCs w:val="19"/>
              </w:rPr>
              <w:t xml:space="preserve">   </w:t>
            </w:r>
          </w:p>
          <w:p w:rsidR="002B4441" w:rsidRPr="00825EFE" w:rsidRDefault="002B4441" w:rsidP="002B4441">
            <w:pPr>
              <w:pStyle w:val="ListParagraph"/>
              <w:spacing w:after="0" w:line="240" w:lineRule="auto"/>
              <w:ind w:left="0"/>
              <w:rPr>
                <w:rFonts w:ascii="Century Gothic" w:hAnsi="Century Gothic"/>
                <w:sz w:val="19"/>
                <w:szCs w:val="19"/>
              </w:rPr>
            </w:pPr>
          </w:p>
          <w:p w:rsidR="002B4441" w:rsidRPr="00825EFE" w:rsidRDefault="002B4441" w:rsidP="002B4441">
            <w:pPr>
              <w:autoSpaceDE w:val="0"/>
              <w:autoSpaceDN w:val="0"/>
              <w:adjustRightInd w:val="0"/>
              <w:rPr>
                <w:rFonts w:ascii="Century Gothic" w:hAnsi="Century Gothic" w:cs="Tahoma"/>
                <w:sz w:val="19"/>
                <w:szCs w:val="19"/>
              </w:rPr>
            </w:pPr>
          </w:p>
        </w:tc>
        <w:tc>
          <w:tcPr>
            <w:tcW w:w="430" w:type="pct"/>
            <w:shd w:val="clear" w:color="auto" w:fill="auto"/>
          </w:tcPr>
          <w:p w:rsidR="002B4441" w:rsidRPr="00825EFE" w:rsidRDefault="002B4441" w:rsidP="002B4441">
            <w:pPr>
              <w:rPr>
                <w:rFonts w:ascii="Century Gothic" w:hAnsi="Century Gothic" w:cs="Tahoma"/>
                <w:sz w:val="19"/>
                <w:szCs w:val="19"/>
              </w:rPr>
            </w:pPr>
            <w:r w:rsidRPr="00825EFE">
              <w:rPr>
                <w:rFonts w:ascii="Century Gothic" w:hAnsi="Century Gothic" w:cs="Tahoma"/>
                <w:sz w:val="19"/>
                <w:szCs w:val="19"/>
              </w:rPr>
              <w:t>HLTA</w:t>
            </w:r>
            <w:r>
              <w:rPr>
                <w:rFonts w:ascii="Century Gothic" w:hAnsi="Century Gothic" w:cs="Tahoma"/>
                <w:sz w:val="19"/>
                <w:szCs w:val="19"/>
              </w:rPr>
              <w:t xml:space="preserve"> for staff cover</w:t>
            </w:r>
            <w:r w:rsidRPr="00825EFE">
              <w:rPr>
                <w:rFonts w:ascii="Century Gothic" w:hAnsi="Century Gothic" w:cs="Tahoma"/>
                <w:sz w:val="19"/>
                <w:szCs w:val="19"/>
              </w:rPr>
              <w:t xml:space="preserve"> – </w:t>
            </w:r>
          </w:p>
          <w:p w:rsidR="002B4441" w:rsidRPr="00825EFE" w:rsidRDefault="002B4441" w:rsidP="002B4441">
            <w:pPr>
              <w:rPr>
                <w:rFonts w:ascii="Century Gothic" w:hAnsi="Century Gothic" w:cs="Tahoma"/>
                <w:sz w:val="19"/>
                <w:szCs w:val="19"/>
              </w:rPr>
            </w:pPr>
            <w:r w:rsidRPr="00825EFE">
              <w:rPr>
                <w:rFonts w:ascii="Century Gothic" w:hAnsi="Century Gothic" w:cs="Tahoma"/>
                <w:sz w:val="19"/>
                <w:szCs w:val="19"/>
              </w:rPr>
              <w:t>£</w:t>
            </w:r>
            <w:r>
              <w:rPr>
                <w:rFonts w:ascii="Century Gothic" w:hAnsi="Century Gothic" w:cs="Tahoma"/>
                <w:sz w:val="19"/>
                <w:szCs w:val="19"/>
              </w:rPr>
              <w:t>28, 006</w:t>
            </w:r>
          </w:p>
          <w:p w:rsidR="002B4441" w:rsidRDefault="002B4441" w:rsidP="002B4441">
            <w:pPr>
              <w:jc w:val="center"/>
              <w:rPr>
                <w:rFonts w:ascii="Century Gothic" w:hAnsi="Century Gothic"/>
                <w:sz w:val="19"/>
                <w:szCs w:val="19"/>
              </w:rPr>
            </w:pPr>
          </w:p>
          <w:p w:rsidR="002B4441" w:rsidRPr="00825EFE" w:rsidRDefault="002B4441" w:rsidP="002B4441">
            <w:pPr>
              <w:jc w:val="center"/>
              <w:rPr>
                <w:rFonts w:ascii="Century Gothic" w:hAnsi="Century Gothic"/>
                <w:sz w:val="19"/>
                <w:szCs w:val="19"/>
              </w:rPr>
            </w:pPr>
          </w:p>
        </w:tc>
      </w:tr>
      <w:tr w:rsidR="002E14ED" w:rsidRPr="003116FC" w:rsidTr="009766C0">
        <w:trPr>
          <w:trHeight w:val="429"/>
        </w:trPr>
        <w:tc>
          <w:tcPr>
            <w:tcW w:w="1754" w:type="pct"/>
            <w:shd w:val="clear" w:color="auto" w:fill="auto"/>
          </w:tcPr>
          <w:p w:rsidR="002E14ED" w:rsidRPr="003116FC" w:rsidRDefault="002E14ED" w:rsidP="002E14ED">
            <w:pPr>
              <w:jc w:val="center"/>
              <w:rPr>
                <w:rFonts w:ascii="Century Gothic" w:hAnsi="Century Gothic" w:cs="Tahoma"/>
                <w:b/>
                <w:sz w:val="19"/>
                <w:szCs w:val="19"/>
              </w:rPr>
            </w:pPr>
            <w:r w:rsidRPr="003116FC">
              <w:rPr>
                <w:rFonts w:ascii="Century Gothic" w:hAnsi="Century Gothic" w:cs="Tahoma"/>
                <w:b/>
                <w:sz w:val="19"/>
                <w:szCs w:val="19"/>
              </w:rPr>
              <w:t>Autumn Milestones</w:t>
            </w:r>
          </w:p>
        </w:tc>
        <w:tc>
          <w:tcPr>
            <w:tcW w:w="1622" w:type="pct"/>
            <w:gridSpan w:val="3"/>
            <w:shd w:val="clear" w:color="auto" w:fill="auto"/>
          </w:tcPr>
          <w:p w:rsidR="002E14ED" w:rsidRPr="003116FC" w:rsidRDefault="002E14ED" w:rsidP="002E14ED">
            <w:pPr>
              <w:jc w:val="center"/>
              <w:rPr>
                <w:rFonts w:ascii="Century Gothic" w:hAnsi="Century Gothic" w:cs="Tahoma"/>
                <w:b/>
                <w:sz w:val="19"/>
                <w:szCs w:val="19"/>
              </w:rPr>
            </w:pPr>
            <w:r w:rsidRPr="003116FC">
              <w:rPr>
                <w:rFonts w:ascii="Century Gothic" w:hAnsi="Century Gothic" w:cs="Tahoma"/>
                <w:b/>
                <w:sz w:val="19"/>
                <w:szCs w:val="19"/>
              </w:rPr>
              <w:t>Spring Milestones</w:t>
            </w:r>
          </w:p>
        </w:tc>
        <w:tc>
          <w:tcPr>
            <w:tcW w:w="1624" w:type="pct"/>
            <w:gridSpan w:val="3"/>
            <w:shd w:val="clear" w:color="auto" w:fill="auto"/>
          </w:tcPr>
          <w:p w:rsidR="002E14ED" w:rsidRPr="003116FC" w:rsidRDefault="002E14ED" w:rsidP="002E14ED">
            <w:pPr>
              <w:jc w:val="center"/>
              <w:rPr>
                <w:rFonts w:ascii="Century Gothic" w:hAnsi="Century Gothic" w:cs="Tahoma"/>
                <w:b/>
                <w:sz w:val="19"/>
                <w:szCs w:val="19"/>
              </w:rPr>
            </w:pPr>
            <w:r w:rsidRPr="003116FC">
              <w:rPr>
                <w:rFonts w:ascii="Century Gothic" w:hAnsi="Century Gothic" w:cs="Tahoma"/>
                <w:b/>
                <w:sz w:val="19"/>
                <w:szCs w:val="19"/>
              </w:rPr>
              <w:t xml:space="preserve">Summer Milestones </w:t>
            </w:r>
          </w:p>
        </w:tc>
      </w:tr>
      <w:tr w:rsidR="002E14ED" w:rsidRPr="00B97A64" w:rsidTr="009766C0">
        <w:trPr>
          <w:trHeight w:val="429"/>
        </w:trPr>
        <w:tc>
          <w:tcPr>
            <w:tcW w:w="1754" w:type="pct"/>
            <w:shd w:val="clear" w:color="auto" w:fill="auto"/>
          </w:tcPr>
          <w:p w:rsidR="002E14ED" w:rsidRPr="00805E32" w:rsidRDefault="002E14ED" w:rsidP="002E14ED">
            <w:pPr>
              <w:shd w:val="clear" w:color="auto" w:fill="FFFFFF" w:themeFill="background1"/>
              <w:rPr>
                <w:rFonts w:ascii="Century Gothic" w:hAnsi="Century Gothic"/>
                <w:sz w:val="10"/>
                <w:szCs w:val="10"/>
              </w:rPr>
            </w:pPr>
          </w:p>
          <w:p w:rsidR="0062408B" w:rsidRDefault="0062408B" w:rsidP="0062408B">
            <w:pPr>
              <w:tabs>
                <w:tab w:val="center" w:pos="4153"/>
                <w:tab w:val="right" w:pos="8306"/>
              </w:tabs>
              <w:jc w:val="both"/>
              <w:rPr>
                <w:rFonts w:ascii="Century Gothic" w:hAnsi="Century Gothic" w:cs="Tahoma"/>
                <w:sz w:val="20"/>
                <w:szCs w:val="20"/>
              </w:rPr>
            </w:pPr>
            <w:r w:rsidRPr="00D4297A">
              <w:rPr>
                <w:rFonts w:ascii="Century Gothic" w:hAnsi="Century Gothic" w:cs="Tahoma"/>
                <w:sz w:val="20"/>
                <w:szCs w:val="20"/>
              </w:rPr>
              <w:t>Review reading policy and formalise our approach to teaching later reading.</w:t>
            </w:r>
          </w:p>
          <w:p w:rsidR="0062408B" w:rsidRDefault="0062408B" w:rsidP="0062408B">
            <w:pPr>
              <w:shd w:val="clear" w:color="auto" w:fill="FFFFFF" w:themeFill="background1"/>
              <w:rPr>
                <w:rFonts w:ascii="Century Gothic" w:hAnsi="Century Gothic"/>
                <w:sz w:val="20"/>
                <w:szCs w:val="20"/>
              </w:rPr>
            </w:pPr>
            <w:r>
              <w:rPr>
                <w:rFonts w:ascii="Century Gothic" w:hAnsi="Century Gothic"/>
                <w:sz w:val="20"/>
                <w:szCs w:val="20"/>
              </w:rPr>
              <w:t xml:space="preserve">Participate in Lincolnshire Reading Pledge </w:t>
            </w:r>
          </w:p>
          <w:p w:rsidR="0062408B" w:rsidRPr="0062408B" w:rsidRDefault="000D647F" w:rsidP="0062408B">
            <w:pPr>
              <w:shd w:val="clear" w:color="auto" w:fill="FFFFFF" w:themeFill="background1"/>
              <w:rPr>
                <w:rFonts w:ascii="Century Gothic" w:hAnsi="Century Gothic"/>
                <w:color w:val="000000" w:themeColor="text1"/>
                <w:sz w:val="20"/>
                <w:szCs w:val="20"/>
              </w:rPr>
            </w:pPr>
            <w:r>
              <w:rPr>
                <w:rFonts w:ascii="Century Gothic" w:hAnsi="Century Gothic"/>
                <w:sz w:val="20"/>
                <w:szCs w:val="20"/>
              </w:rPr>
              <w:t>Develop high quality reading areas throughout the school</w:t>
            </w:r>
            <w:r w:rsidR="0062408B" w:rsidRPr="0062408B">
              <w:rPr>
                <w:rFonts w:ascii="Century Gothic" w:hAnsi="Century Gothic"/>
                <w:color w:val="000000" w:themeColor="text1"/>
                <w:sz w:val="20"/>
                <w:szCs w:val="20"/>
              </w:rPr>
              <w:t>.</w:t>
            </w:r>
          </w:p>
          <w:p w:rsidR="000D647F" w:rsidRDefault="000D647F" w:rsidP="002E14ED">
            <w:pPr>
              <w:shd w:val="clear" w:color="auto" w:fill="FFFFFF" w:themeFill="background1"/>
              <w:rPr>
                <w:rFonts w:ascii="Century Gothic" w:hAnsi="Century Gothic"/>
                <w:sz w:val="20"/>
                <w:szCs w:val="20"/>
              </w:rPr>
            </w:pPr>
            <w:r>
              <w:rPr>
                <w:rFonts w:ascii="Century Gothic" w:hAnsi="Century Gothic"/>
                <w:sz w:val="20"/>
                <w:szCs w:val="20"/>
              </w:rPr>
              <w:t xml:space="preserve">Introduce Rainbow Reading challenge. </w:t>
            </w:r>
          </w:p>
          <w:p w:rsidR="002E14ED" w:rsidRDefault="000D647F" w:rsidP="002E14ED">
            <w:pPr>
              <w:shd w:val="clear" w:color="auto" w:fill="FFFFFF" w:themeFill="background1"/>
              <w:rPr>
                <w:rFonts w:ascii="Century Gothic" w:hAnsi="Century Gothic"/>
                <w:sz w:val="20"/>
                <w:szCs w:val="20"/>
              </w:rPr>
            </w:pPr>
            <w:r>
              <w:rPr>
                <w:rFonts w:ascii="Century Gothic" w:hAnsi="Century Gothic"/>
                <w:sz w:val="20"/>
                <w:szCs w:val="20"/>
              </w:rPr>
              <w:t>Trial use of 60 second reads</w:t>
            </w:r>
          </w:p>
          <w:p w:rsidR="002E14ED" w:rsidRPr="00981B26" w:rsidRDefault="002E14ED" w:rsidP="002E14ED">
            <w:pPr>
              <w:shd w:val="clear" w:color="auto" w:fill="FFFFFF" w:themeFill="background1"/>
              <w:rPr>
                <w:rFonts w:ascii="Century Gothic" w:hAnsi="Century Gothic"/>
                <w:sz w:val="20"/>
                <w:szCs w:val="20"/>
              </w:rPr>
            </w:pPr>
            <w:r>
              <w:rPr>
                <w:rFonts w:ascii="Century Gothic" w:hAnsi="Century Gothic"/>
                <w:sz w:val="20"/>
                <w:szCs w:val="20"/>
              </w:rPr>
              <w:t xml:space="preserve">Monitor teaching of reading </w:t>
            </w:r>
            <w:r w:rsidR="000D647F">
              <w:rPr>
                <w:rFonts w:ascii="Century Gothic" w:hAnsi="Century Gothic"/>
                <w:sz w:val="20"/>
                <w:szCs w:val="20"/>
              </w:rPr>
              <w:t>throughout school</w:t>
            </w:r>
            <w:r>
              <w:rPr>
                <w:rFonts w:ascii="Century Gothic" w:hAnsi="Century Gothic"/>
                <w:sz w:val="20"/>
                <w:szCs w:val="20"/>
              </w:rPr>
              <w:t xml:space="preserve"> </w:t>
            </w:r>
            <w:r w:rsidR="000D647F">
              <w:rPr>
                <w:rFonts w:ascii="Century Gothic" w:hAnsi="Century Gothic"/>
                <w:sz w:val="20"/>
                <w:szCs w:val="20"/>
              </w:rPr>
              <w:t>with regular coaching in RWI</w:t>
            </w:r>
          </w:p>
          <w:p w:rsidR="000D647F" w:rsidRDefault="002E14ED" w:rsidP="000D647F">
            <w:pPr>
              <w:shd w:val="clear" w:color="auto" w:fill="FFFFFF" w:themeFill="background1"/>
              <w:rPr>
                <w:rFonts w:ascii="Century Gothic" w:hAnsi="Century Gothic"/>
                <w:sz w:val="20"/>
                <w:szCs w:val="20"/>
              </w:rPr>
            </w:pPr>
            <w:r w:rsidRPr="00981B26">
              <w:rPr>
                <w:rFonts w:ascii="Century Gothic" w:hAnsi="Century Gothic"/>
                <w:sz w:val="20"/>
                <w:szCs w:val="20"/>
              </w:rPr>
              <w:t xml:space="preserve">Measure impact through </w:t>
            </w:r>
            <w:r w:rsidR="000D647F">
              <w:rPr>
                <w:rFonts w:ascii="Century Gothic" w:hAnsi="Century Gothic"/>
                <w:sz w:val="20"/>
                <w:szCs w:val="20"/>
              </w:rPr>
              <w:t xml:space="preserve">half-termly RWI assessments and </w:t>
            </w:r>
            <w:r w:rsidRPr="00981B26">
              <w:rPr>
                <w:rFonts w:ascii="Century Gothic" w:hAnsi="Century Gothic"/>
                <w:sz w:val="20"/>
                <w:szCs w:val="20"/>
              </w:rPr>
              <w:t xml:space="preserve">end of term assessments. </w:t>
            </w:r>
          </w:p>
          <w:p w:rsidR="000D647F" w:rsidRDefault="000D647F" w:rsidP="000D647F">
            <w:pPr>
              <w:shd w:val="clear" w:color="auto" w:fill="FFFFFF" w:themeFill="background1"/>
              <w:rPr>
                <w:rFonts w:ascii="Century Gothic" w:hAnsi="Century Gothic"/>
                <w:sz w:val="20"/>
                <w:szCs w:val="20"/>
              </w:rPr>
            </w:pPr>
            <w:r>
              <w:rPr>
                <w:rFonts w:ascii="Century Gothic" w:hAnsi="Century Gothic"/>
                <w:sz w:val="20"/>
                <w:szCs w:val="20"/>
              </w:rPr>
              <w:t>Organise i</w:t>
            </w:r>
            <w:r w:rsidRPr="00981B26">
              <w:rPr>
                <w:rFonts w:ascii="Century Gothic" w:hAnsi="Century Gothic"/>
                <w:sz w:val="20"/>
                <w:szCs w:val="20"/>
              </w:rPr>
              <w:t>nterventions for identified children</w:t>
            </w:r>
            <w:r>
              <w:rPr>
                <w:rFonts w:ascii="Century Gothic" w:hAnsi="Century Gothic"/>
                <w:sz w:val="20"/>
                <w:szCs w:val="20"/>
              </w:rPr>
              <w:t>.</w:t>
            </w:r>
            <w:r w:rsidRPr="00981B26">
              <w:rPr>
                <w:rFonts w:ascii="Century Gothic" w:hAnsi="Century Gothic"/>
                <w:sz w:val="20"/>
                <w:szCs w:val="20"/>
              </w:rPr>
              <w:t xml:space="preserve"> </w:t>
            </w:r>
          </w:p>
          <w:p w:rsidR="002B4441" w:rsidRPr="00981B26" w:rsidRDefault="0009726F" w:rsidP="002E14ED">
            <w:pPr>
              <w:shd w:val="clear" w:color="auto" w:fill="FFFFFF" w:themeFill="background1"/>
              <w:rPr>
                <w:rFonts w:ascii="Century Gothic" w:hAnsi="Century Gothic"/>
                <w:sz w:val="20"/>
                <w:szCs w:val="20"/>
              </w:rPr>
            </w:pPr>
            <w:r>
              <w:rPr>
                <w:rFonts w:ascii="Century Gothic" w:hAnsi="Century Gothic"/>
                <w:sz w:val="20"/>
                <w:szCs w:val="20"/>
              </w:rPr>
              <w:t>RWI development day</w:t>
            </w:r>
            <w:r w:rsidR="000D647F">
              <w:rPr>
                <w:rFonts w:ascii="Century Gothic" w:hAnsi="Century Gothic"/>
                <w:sz w:val="20"/>
                <w:szCs w:val="20"/>
              </w:rPr>
              <w:t xml:space="preserve"> – Dec.</w:t>
            </w:r>
          </w:p>
        </w:tc>
        <w:tc>
          <w:tcPr>
            <w:tcW w:w="1622" w:type="pct"/>
            <w:gridSpan w:val="3"/>
            <w:shd w:val="clear" w:color="auto" w:fill="auto"/>
          </w:tcPr>
          <w:p w:rsidR="000D647F" w:rsidRDefault="000D647F" w:rsidP="000D647F">
            <w:pPr>
              <w:rPr>
                <w:rFonts w:ascii="Century Gothic" w:hAnsi="Century Gothic"/>
                <w:sz w:val="20"/>
                <w:szCs w:val="20"/>
              </w:rPr>
            </w:pPr>
            <w:r>
              <w:rPr>
                <w:rFonts w:ascii="Century Gothic" w:hAnsi="Century Gothic"/>
                <w:sz w:val="20"/>
                <w:szCs w:val="20"/>
              </w:rPr>
              <w:t>Vocabulary CPD – ST and DN (March)</w:t>
            </w:r>
          </w:p>
          <w:p w:rsidR="0062408B" w:rsidRDefault="0062408B" w:rsidP="0062408B">
            <w:pPr>
              <w:rPr>
                <w:rFonts w:ascii="Century Gothic" w:hAnsi="Century Gothic"/>
                <w:sz w:val="20"/>
                <w:szCs w:val="20"/>
              </w:rPr>
            </w:pPr>
            <w:r>
              <w:rPr>
                <w:rFonts w:ascii="Century Gothic" w:hAnsi="Century Gothic"/>
                <w:sz w:val="20"/>
                <w:szCs w:val="20"/>
              </w:rPr>
              <w:t xml:space="preserve">Participate in Lincolnshire Reading Pledge </w:t>
            </w:r>
          </w:p>
          <w:p w:rsidR="0062408B" w:rsidRDefault="0062408B" w:rsidP="0062408B">
            <w:pPr>
              <w:rPr>
                <w:rFonts w:ascii="Century Gothic" w:hAnsi="Century Gothic"/>
                <w:sz w:val="20"/>
                <w:szCs w:val="20"/>
              </w:rPr>
            </w:pPr>
            <w:r>
              <w:rPr>
                <w:rFonts w:ascii="Century Gothic" w:hAnsi="Century Gothic"/>
                <w:sz w:val="20"/>
                <w:szCs w:val="20"/>
              </w:rPr>
              <w:t>Visit Gold standard Reading Pledge School – ST and MC (Jan)</w:t>
            </w:r>
          </w:p>
          <w:p w:rsidR="0062408B" w:rsidRDefault="0062408B" w:rsidP="000D647F">
            <w:pPr>
              <w:shd w:val="clear" w:color="auto" w:fill="FFFFFF" w:themeFill="background1"/>
              <w:rPr>
                <w:rFonts w:ascii="Century Gothic" w:hAnsi="Century Gothic"/>
                <w:sz w:val="20"/>
                <w:szCs w:val="20"/>
              </w:rPr>
            </w:pPr>
            <w:r w:rsidRPr="00B97A64">
              <w:rPr>
                <w:rFonts w:ascii="Century Gothic" w:hAnsi="Century Gothic"/>
                <w:sz w:val="20"/>
                <w:szCs w:val="20"/>
              </w:rPr>
              <w:t xml:space="preserve">Continue to promote </w:t>
            </w:r>
            <w:r>
              <w:rPr>
                <w:rFonts w:ascii="Century Gothic" w:hAnsi="Century Gothic"/>
                <w:sz w:val="20"/>
                <w:szCs w:val="20"/>
              </w:rPr>
              <w:t xml:space="preserve">reading </w:t>
            </w:r>
            <w:r w:rsidRPr="00B97A64">
              <w:rPr>
                <w:rFonts w:ascii="Century Gothic" w:hAnsi="Century Gothic"/>
                <w:sz w:val="20"/>
                <w:szCs w:val="20"/>
              </w:rPr>
              <w:t xml:space="preserve">challenge </w:t>
            </w:r>
          </w:p>
          <w:p w:rsidR="000D647F" w:rsidRPr="00981B26" w:rsidRDefault="000D647F" w:rsidP="000D647F">
            <w:pPr>
              <w:shd w:val="clear" w:color="auto" w:fill="FFFFFF" w:themeFill="background1"/>
              <w:rPr>
                <w:rFonts w:ascii="Century Gothic" w:hAnsi="Century Gothic"/>
                <w:sz w:val="20"/>
                <w:szCs w:val="20"/>
              </w:rPr>
            </w:pPr>
            <w:r>
              <w:rPr>
                <w:rFonts w:ascii="Century Gothic" w:hAnsi="Century Gothic"/>
                <w:sz w:val="20"/>
                <w:szCs w:val="20"/>
              </w:rPr>
              <w:t xml:space="preserve">Continue </w:t>
            </w:r>
            <w:r w:rsidR="0062408B">
              <w:rPr>
                <w:rFonts w:ascii="Century Gothic" w:hAnsi="Century Gothic"/>
                <w:sz w:val="20"/>
                <w:szCs w:val="20"/>
              </w:rPr>
              <w:t xml:space="preserve">to </w:t>
            </w:r>
            <w:r>
              <w:rPr>
                <w:rFonts w:ascii="Century Gothic" w:hAnsi="Century Gothic"/>
                <w:sz w:val="20"/>
                <w:szCs w:val="20"/>
              </w:rPr>
              <w:t>monitor teaching of reading throughout school with regular coaching in RWI</w:t>
            </w:r>
          </w:p>
          <w:p w:rsidR="000D647F" w:rsidRDefault="000D647F" w:rsidP="000D647F">
            <w:pPr>
              <w:shd w:val="clear" w:color="auto" w:fill="FFFFFF" w:themeFill="background1"/>
              <w:rPr>
                <w:rFonts w:ascii="Century Gothic" w:hAnsi="Century Gothic"/>
                <w:sz w:val="20"/>
                <w:szCs w:val="20"/>
              </w:rPr>
            </w:pPr>
            <w:r w:rsidRPr="00981B26">
              <w:rPr>
                <w:rFonts w:ascii="Century Gothic" w:hAnsi="Century Gothic"/>
                <w:sz w:val="20"/>
                <w:szCs w:val="20"/>
              </w:rPr>
              <w:t xml:space="preserve">Measure impact through </w:t>
            </w:r>
            <w:r>
              <w:rPr>
                <w:rFonts w:ascii="Century Gothic" w:hAnsi="Century Gothic"/>
                <w:sz w:val="20"/>
                <w:szCs w:val="20"/>
              </w:rPr>
              <w:t xml:space="preserve">half-termly RWI assessments and </w:t>
            </w:r>
            <w:r w:rsidRPr="00981B26">
              <w:rPr>
                <w:rFonts w:ascii="Century Gothic" w:hAnsi="Century Gothic"/>
                <w:sz w:val="20"/>
                <w:szCs w:val="20"/>
              </w:rPr>
              <w:t xml:space="preserve">end of term assessments. </w:t>
            </w:r>
          </w:p>
          <w:p w:rsidR="000D647F" w:rsidRPr="00B97A64" w:rsidRDefault="000D647F" w:rsidP="002E14ED">
            <w:pPr>
              <w:rPr>
                <w:rFonts w:ascii="Century Gothic" w:hAnsi="Century Gothic"/>
                <w:sz w:val="20"/>
                <w:szCs w:val="20"/>
              </w:rPr>
            </w:pPr>
            <w:r>
              <w:rPr>
                <w:rFonts w:ascii="Century Gothic" w:hAnsi="Century Gothic"/>
                <w:sz w:val="20"/>
                <w:szCs w:val="20"/>
              </w:rPr>
              <w:t>Organise i</w:t>
            </w:r>
            <w:r w:rsidRPr="00981B26">
              <w:rPr>
                <w:rFonts w:ascii="Century Gothic" w:hAnsi="Century Gothic"/>
                <w:sz w:val="20"/>
                <w:szCs w:val="20"/>
              </w:rPr>
              <w:t>nterventions for identified children</w:t>
            </w:r>
            <w:r>
              <w:rPr>
                <w:rFonts w:ascii="Century Gothic" w:hAnsi="Century Gothic"/>
                <w:sz w:val="20"/>
                <w:szCs w:val="20"/>
              </w:rPr>
              <w:t>.</w:t>
            </w:r>
          </w:p>
          <w:p w:rsidR="002E14ED" w:rsidRPr="00B97A64" w:rsidRDefault="002E14ED" w:rsidP="000D647F">
            <w:pPr>
              <w:rPr>
                <w:rFonts w:ascii="Century Gothic" w:hAnsi="Century Gothic" w:cs="Tahoma"/>
                <w:sz w:val="19"/>
                <w:szCs w:val="19"/>
              </w:rPr>
            </w:pPr>
          </w:p>
        </w:tc>
        <w:tc>
          <w:tcPr>
            <w:tcW w:w="1624" w:type="pct"/>
            <w:gridSpan w:val="3"/>
            <w:shd w:val="clear" w:color="auto" w:fill="auto"/>
          </w:tcPr>
          <w:p w:rsidR="000D647F" w:rsidRDefault="000D647F" w:rsidP="002E14ED">
            <w:pPr>
              <w:shd w:val="clear" w:color="auto" w:fill="FFFFFF" w:themeFill="background1"/>
              <w:rPr>
                <w:rFonts w:ascii="Century Gothic" w:hAnsi="Century Gothic"/>
                <w:color w:val="333333"/>
                <w:sz w:val="20"/>
                <w:szCs w:val="20"/>
              </w:rPr>
            </w:pPr>
            <w:r w:rsidRPr="000D647F">
              <w:rPr>
                <w:rFonts w:ascii="Century Gothic" w:hAnsi="Century Gothic"/>
                <w:color w:val="333333"/>
                <w:sz w:val="20"/>
                <w:szCs w:val="20"/>
              </w:rPr>
              <w:t>Developing Language: Sharing Reading &amp; Telling Stories in the Early Years – DN</w:t>
            </w:r>
            <w:r>
              <w:rPr>
                <w:rFonts w:ascii="Century Gothic" w:hAnsi="Century Gothic"/>
                <w:color w:val="333333"/>
                <w:sz w:val="20"/>
                <w:szCs w:val="20"/>
              </w:rPr>
              <w:t xml:space="preserve"> (April and June)</w:t>
            </w:r>
          </w:p>
          <w:p w:rsidR="000D647F" w:rsidRPr="000D647F" w:rsidRDefault="000D647F" w:rsidP="002E14ED">
            <w:pPr>
              <w:shd w:val="clear" w:color="auto" w:fill="FFFFFF" w:themeFill="background1"/>
              <w:rPr>
                <w:rFonts w:ascii="Century Gothic" w:hAnsi="Century Gothic"/>
                <w:color w:val="333333"/>
                <w:sz w:val="20"/>
                <w:szCs w:val="20"/>
              </w:rPr>
            </w:pPr>
            <w:r>
              <w:rPr>
                <w:rFonts w:ascii="Century Gothic" w:hAnsi="Century Gothic"/>
                <w:color w:val="333333"/>
                <w:sz w:val="20"/>
                <w:szCs w:val="20"/>
              </w:rPr>
              <w:t>Encouraging a Love of Reading CPD – ST (June)</w:t>
            </w:r>
          </w:p>
          <w:p w:rsidR="0062408B" w:rsidRDefault="0062408B" w:rsidP="000D647F">
            <w:pPr>
              <w:shd w:val="clear" w:color="auto" w:fill="FFFFFF" w:themeFill="background1"/>
              <w:rPr>
                <w:rFonts w:ascii="Century Gothic" w:hAnsi="Century Gothic"/>
                <w:sz w:val="20"/>
                <w:szCs w:val="20"/>
              </w:rPr>
            </w:pPr>
            <w:r>
              <w:rPr>
                <w:rFonts w:ascii="Century Gothic" w:hAnsi="Century Gothic"/>
                <w:sz w:val="20"/>
                <w:szCs w:val="20"/>
              </w:rPr>
              <w:t xml:space="preserve">Continue to participate in Lincolnshire Reading Pledge </w:t>
            </w:r>
          </w:p>
          <w:p w:rsidR="000D647F" w:rsidRPr="00981B26" w:rsidRDefault="000D647F" w:rsidP="000D647F">
            <w:pPr>
              <w:shd w:val="clear" w:color="auto" w:fill="FFFFFF" w:themeFill="background1"/>
              <w:rPr>
                <w:rFonts w:ascii="Century Gothic" w:hAnsi="Century Gothic"/>
                <w:sz w:val="20"/>
                <w:szCs w:val="20"/>
              </w:rPr>
            </w:pPr>
            <w:r>
              <w:rPr>
                <w:rFonts w:ascii="Century Gothic" w:hAnsi="Century Gothic"/>
                <w:sz w:val="20"/>
                <w:szCs w:val="20"/>
              </w:rPr>
              <w:t xml:space="preserve">Continue </w:t>
            </w:r>
            <w:r w:rsidR="0062408B">
              <w:rPr>
                <w:rFonts w:ascii="Century Gothic" w:hAnsi="Century Gothic"/>
                <w:sz w:val="20"/>
                <w:szCs w:val="20"/>
              </w:rPr>
              <w:t xml:space="preserve">to </w:t>
            </w:r>
            <w:r>
              <w:rPr>
                <w:rFonts w:ascii="Century Gothic" w:hAnsi="Century Gothic"/>
                <w:sz w:val="20"/>
                <w:szCs w:val="20"/>
              </w:rPr>
              <w:t>monitor teaching of reading throughout school with regular coaching in RWI</w:t>
            </w:r>
          </w:p>
          <w:p w:rsidR="000D647F" w:rsidRDefault="000D647F" w:rsidP="000D647F">
            <w:pPr>
              <w:shd w:val="clear" w:color="auto" w:fill="FFFFFF" w:themeFill="background1"/>
              <w:rPr>
                <w:rFonts w:ascii="Century Gothic" w:hAnsi="Century Gothic"/>
                <w:sz w:val="20"/>
                <w:szCs w:val="20"/>
              </w:rPr>
            </w:pPr>
            <w:r w:rsidRPr="00981B26">
              <w:rPr>
                <w:rFonts w:ascii="Century Gothic" w:hAnsi="Century Gothic"/>
                <w:sz w:val="20"/>
                <w:szCs w:val="20"/>
              </w:rPr>
              <w:t xml:space="preserve">Measure impact through </w:t>
            </w:r>
            <w:r>
              <w:rPr>
                <w:rFonts w:ascii="Century Gothic" w:hAnsi="Century Gothic"/>
                <w:sz w:val="20"/>
                <w:szCs w:val="20"/>
              </w:rPr>
              <w:t xml:space="preserve">half-termly RWI assessments and </w:t>
            </w:r>
            <w:r w:rsidRPr="00981B26">
              <w:rPr>
                <w:rFonts w:ascii="Century Gothic" w:hAnsi="Century Gothic"/>
                <w:sz w:val="20"/>
                <w:szCs w:val="20"/>
              </w:rPr>
              <w:t xml:space="preserve">end of term assessments. </w:t>
            </w:r>
          </w:p>
          <w:p w:rsidR="002E14ED" w:rsidRPr="000D647F" w:rsidRDefault="002E14ED" w:rsidP="002E14ED">
            <w:pPr>
              <w:rPr>
                <w:rFonts w:ascii="Century Gothic" w:hAnsi="Century Gothic" w:cs="Tahoma"/>
                <w:sz w:val="20"/>
                <w:szCs w:val="20"/>
              </w:rPr>
            </w:pPr>
          </w:p>
        </w:tc>
      </w:tr>
      <w:tr w:rsidR="002E14ED" w:rsidRPr="00B651F1" w:rsidTr="002B4441">
        <w:trPr>
          <w:trHeight w:val="429"/>
        </w:trPr>
        <w:tc>
          <w:tcPr>
            <w:tcW w:w="5000" w:type="pct"/>
            <w:gridSpan w:val="7"/>
            <w:shd w:val="clear" w:color="auto" w:fill="auto"/>
          </w:tcPr>
          <w:p w:rsidR="002E14ED" w:rsidRPr="00B651F1" w:rsidRDefault="002E14ED" w:rsidP="002E14ED">
            <w:pPr>
              <w:shd w:val="clear" w:color="auto" w:fill="FFFFFF" w:themeFill="background1"/>
              <w:spacing w:before="60"/>
              <w:jc w:val="center"/>
              <w:rPr>
                <w:rFonts w:ascii="Century Gothic" w:hAnsi="Century Gothic"/>
                <w:b/>
                <w:sz w:val="22"/>
                <w:szCs w:val="22"/>
              </w:rPr>
            </w:pPr>
            <w:r w:rsidRPr="00B651F1">
              <w:rPr>
                <w:rFonts w:ascii="Century Gothic" w:hAnsi="Century Gothic"/>
                <w:b/>
                <w:sz w:val="22"/>
                <w:szCs w:val="22"/>
              </w:rPr>
              <w:lastRenderedPageBreak/>
              <w:t>Evaluation and impact</w:t>
            </w:r>
          </w:p>
        </w:tc>
      </w:tr>
      <w:tr w:rsidR="002E14ED" w:rsidRPr="00B651F1" w:rsidTr="002B4441">
        <w:trPr>
          <w:trHeight w:val="429"/>
        </w:trPr>
        <w:tc>
          <w:tcPr>
            <w:tcW w:w="5000" w:type="pct"/>
            <w:gridSpan w:val="7"/>
            <w:shd w:val="clear" w:color="auto" w:fill="auto"/>
          </w:tcPr>
          <w:p w:rsidR="002E14ED" w:rsidRPr="00B651F1" w:rsidRDefault="002E14ED" w:rsidP="002E14ED">
            <w:pPr>
              <w:shd w:val="clear" w:color="auto" w:fill="FFFFFF" w:themeFill="background1"/>
              <w:rPr>
                <w:rFonts w:ascii="Century Gothic" w:hAnsi="Century Gothic"/>
                <w:sz w:val="20"/>
                <w:szCs w:val="20"/>
              </w:rPr>
            </w:pPr>
          </w:p>
        </w:tc>
      </w:tr>
      <w:tr w:rsidR="002E14ED" w:rsidRPr="009A3ECE" w:rsidTr="002B4441">
        <w:trPr>
          <w:trHeight w:val="429"/>
        </w:trPr>
        <w:tc>
          <w:tcPr>
            <w:tcW w:w="5000" w:type="pct"/>
            <w:gridSpan w:val="7"/>
            <w:shd w:val="clear" w:color="auto" w:fill="auto"/>
          </w:tcPr>
          <w:p w:rsidR="002E14ED" w:rsidRPr="009A3ECE" w:rsidRDefault="002E14ED" w:rsidP="002E14ED">
            <w:pPr>
              <w:shd w:val="clear" w:color="auto" w:fill="FFFFFF" w:themeFill="background1"/>
              <w:spacing w:before="60"/>
              <w:jc w:val="center"/>
              <w:rPr>
                <w:rFonts w:ascii="Century Gothic" w:hAnsi="Century Gothic"/>
                <w:b/>
                <w:sz w:val="22"/>
                <w:szCs w:val="22"/>
              </w:rPr>
            </w:pPr>
            <w:r>
              <w:rPr>
                <w:rFonts w:ascii="Century Gothic" w:hAnsi="Century Gothic"/>
                <w:b/>
                <w:sz w:val="22"/>
                <w:szCs w:val="22"/>
              </w:rPr>
              <w:t>Initial plans for 2024</w:t>
            </w:r>
            <w:r w:rsidRPr="009A3ECE">
              <w:rPr>
                <w:rFonts w:ascii="Century Gothic" w:hAnsi="Century Gothic"/>
                <w:b/>
                <w:sz w:val="22"/>
                <w:szCs w:val="22"/>
              </w:rPr>
              <w:t>-2</w:t>
            </w:r>
            <w:r>
              <w:rPr>
                <w:rFonts w:ascii="Century Gothic" w:hAnsi="Century Gothic"/>
                <w:b/>
                <w:sz w:val="22"/>
                <w:szCs w:val="22"/>
              </w:rPr>
              <w:t>5</w:t>
            </w:r>
          </w:p>
        </w:tc>
      </w:tr>
      <w:tr w:rsidR="002E14ED" w:rsidRPr="009A3ECE" w:rsidTr="002B4441">
        <w:trPr>
          <w:trHeight w:val="429"/>
        </w:trPr>
        <w:tc>
          <w:tcPr>
            <w:tcW w:w="5000" w:type="pct"/>
            <w:gridSpan w:val="7"/>
            <w:shd w:val="clear" w:color="auto" w:fill="auto"/>
          </w:tcPr>
          <w:p w:rsidR="002E14ED" w:rsidRPr="009A3ECE" w:rsidRDefault="002E14ED" w:rsidP="002E14ED">
            <w:pPr>
              <w:shd w:val="clear" w:color="auto" w:fill="FFFFFF" w:themeFill="background1"/>
              <w:rPr>
                <w:rFonts w:ascii="Century Gothic" w:hAnsi="Century Gothic"/>
                <w:sz w:val="22"/>
                <w:szCs w:val="22"/>
              </w:rPr>
            </w:pPr>
          </w:p>
        </w:tc>
      </w:tr>
    </w:tbl>
    <w:p w:rsidR="002B4441" w:rsidRDefault="002B4441">
      <w:r>
        <w:br w:type="page"/>
      </w:r>
    </w:p>
    <w:tbl>
      <w:tblPr>
        <w:tblW w:w="5252"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3"/>
        <w:gridCol w:w="2405"/>
        <w:gridCol w:w="6"/>
        <w:gridCol w:w="1270"/>
        <w:gridCol w:w="1707"/>
        <w:gridCol w:w="1988"/>
        <w:gridCol w:w="1762"/>
        <w:gridCol w:w="1633"/>
      </w:tblGrid>
      <w:tr w:rsidR="00BA3142" w:rsidRPr="00B178BC" w:rsidTr="006A7CC4">
        <w:trPr>
          <w:trHeight w:val="395"/>
        </w:trPr>
        <w:tc>
          <w:tcPr>
            <w:tcW w:w="2412" w:type="pct"/>
            <w:gridSpan w:val="2"/>
            <w:shd w:val="clear" w:color="auto" w:fill="auto"/>
          </w:tcPr>
          <w:p w:rsidR="00BA3142" w:rsidRPr="00C10EE0" w:rsidRDefault="003116FC" w:rsidP="003B4FF4">
            <w:pPr>
              <w:jc w:val="center"/>
              <w:rPr>
                <w:rFonts w:ascii="Century Gothic" w:hAnsi="Century Gothic" w:cs="Tahoma"/>
                <w:b/>
                <w:sz w:val="19"/>
                <w:szCs w:val="19"/>
              </w:rPr>
            </w:pPr>
            <w:r>
              <w:lastRenderedPageBreak/>
              <w:br w:type="page"/>
            </w:r>
            <w:r w:rsidR="00BA3142" w:rsidRPr="00C10EE0">
              <w:rPr>
                <w:sz w:val="19"/>
                <w:szCs w:val="19"/>
              </w:rPr>
              <w:br w:type="page"/>
            </w:r>
            <w:r w:rsidR="00BA3142" w:rsidRPr="00C10EE0">
              <w:rPr>
                <w:rFonts w:ascii="Century Gothic" w:hAnsi="Century Gothic" w:cs="Tahoma"/>
                <w:b/>
                <w:sz w:val="19"/>
                <w:szCs w:val="19"/>
              </w:rPr>
              <w:t>Actions</w:t>
            </w:r>
          </w:p>
        </w:tc>
        <w:tc>
          <w:tcPr>
            <w:tcW w:w="395" w:type="pct"/>
            <w:gridSpan w:val="2"/>
            <w:shd w:val="clear" w:color="auto" w:fill="auto"/>
          </w:tcPr>
          <w:p w:rsidR="00BA3142" w:rsidRPr="0048643C" w:rsidRDefault="00BA3142" w:rsidP="003B4FF4">
            <w:pPr>
              <w:jc w:val="center"/>
              <w:rPr>
                <w:rFonts w:ascii="Century Gothic" w:hAnsi="Century Gothic" w:cs="Tahoma"/>
                <w:b/>
                <w:sz w:val="19"/>
                <w:szCs w:val="19"/>
              </w:rPr>
            </w:pPr>
            <w:r>
              <w:rPr>
                <w:rFonts w:ascii="Century Gothic" w:hAnsi="Century Gothic" w:cs="Tahoma"/>
                <w:b/>
                <w:sz w:val="19"/>
                <w:szCs w:val="19"/>
              </w:rPr>
              <w:t>Who?</w:t>
            </w:r>
          </w:p>
        </w:tc>
        <w:tc>
          <w:tcPr>
            <w:tcW w:w="1143" w:type="pct"/>
            <w:gridSpan w:val="2"/>
            <w:shd w:val="clear" w:color="auto" w:fill="auto"/>
          </w:tcPr>
          <w:p w:rsidR="00BA3142" w:rsidRPr="00C10EE0" w:rsidRDefault="00BA3142" w:rsidP="003B4FF4">
            <w:pPr>
              <w:jc w:val="center"/>
              <w:rPr>
                <w:rFonts w:ascii="Century Gothic" w:hAnsi="Century Gothic" w:cs="Tahoma"/>
                <w:b/>
                <w:sz w:val="19"/>
                <w:szCs w:val="19"/>
              </w:rPr>
            </w:pPr>
            <w:r w:rsidRPr="00C10EE0">
              <w:rPr>
                <w:rFonts w:ascii="Century Gothic" w:hAnsi="Century Gothic" w:cs="Tahoma"/>
                <w:b/>
                <w:sz w:val="19"/>
                <w:szCs w:val="19"/>
              </w:rPr>
              <w:t>Success Criteria</w:t>
            </w:r>
          </w:p>
        </w:tc>
        <w:tc>
          <w:tcPr>
            <w:tcW w:w="545" w:type="pct"/>
            <w:shd w:val="clear" w:color="auto" w:fill="auto"/>
          </w:tcPr>
          <w:p w:rsidR="00BA3142" w:rsidRPr="00C10EE0" w:rsidRDefault="00BA3142" w:rsidP="003B4FF4">
            <w:pPr>
              <w:jc w:val="center"/>
              <w:rPr>
                <w:rFonts w:ascii="Century Gothic" w:hAnsi="Century Gothic" w:cs="Tahoma"/>
                <w:b/>
                <w:sz w:val="19"/>
                <w:szCs w:val="19"/>
              </w:rPr>
            </w:pPr>
            <w:r w:rsidRPr="00C10EE0">
              <w:rPr>
                <w:rFonts w:ascii="Century Gothic" w:hAnsi="Century Gothic" w:cs="Tahoma"/>
                <w:b/>
                <w:sz w:val="19"/>
                <w:szCs w:val="19"/>
              </w:rPr>
              <w:t>Monitoring</w:t>
            </w:r>
          </w:p>
        </w:tc>
        <w:tc>
          <w:tcPr>
            <w:tcW w:w="505" w:type="pct"/>
            <w:shd w:val="clear" w:color="auto" w:fill="auto"/>
          </w:tcPr>
          <w:p w:rsidR="00BA3142" w:rsidRPr="00C10EE0" w:rsidRDefault="00BA3142" w:rsidP="003B4FF4">
            <w:pPr>
              <w:jc w:val="center"/>
              <w:rPr>
                <w:rFonts w:ascii="Century Gothic" w:hAnsi="Century Gothic" w:cs="Tahoma"/>
                <w:b/>
                <w:sz w:val="19"/>
                <w:szCs w:val="19"/>
              </w:rPr>
            </w:pPr>
            <w:r w:rsidRPr="00C10EE0">
              <w:rPr>
                <w:rFonts w:ascii="Century Gothic" w:hAnsi="Century Gothic" w:cs="Tahoma"/>
                <w:b/>
                <w:sz w:val="19"/>
                <w:szCs w:val="19"/>
              </w:rPr>
              <w:t>Finance &amp; Resources</w:t>
            </w:r>
          </w:p>
        </w:tc>
      </w:tr>
      <w:tr w:rsidR="00BA3142" w:rsidRPr="00B178BC" w:rsidTr="006A7CC4">
        <w:trPr>
          <w:trHeight w:val="1062"/>
        </w:trPr>
        <w:tc>
          <w:tcPr>
            <w:tcW w:w="2414" w:type="pct"/>
            <w:gridSpan w:val="3"/>
            <w:shd w:val="clear" w:color="auto" w:fill="auto"/>
          </w:tcPr>
          <w:p w:rsidR="00BA3142" w:rsidRPr="002B4441" w:rsidRDefault="001A35A6" w:rsidP="00B1086D">
            <w:pPr>
              <w:tabs>
                <w:tab w:val="center" w:pos="4153"/>
                <w:tab w:val="right" w:pos="8306"/>
              </w:tabs>
              <w:spacing w:before="60" w:after="60"/>
              <w:jc w:val="both"/>
              <w:rPr>
                <w:rFonts w:ascii="Century Gothic" w:hAnsi="Century Gothic" w:cs="Tahoma"/>
                <w:b/>
                <w:sz w:val="20"/>
                <w:szCs w:val="20"/>
              </w:rPr>
            </w:pPr>
            <w:r>
              <w:rPr>
                <w:rFonts w:ascii="Century Gothic" w:hAnsi="Century Gothic" w:cs="Tahoma"/>
                <w:b/>
                <w:sz w:val="20"/>
                <w:szCs w:val="20"/>
              </w:rPr>
              <w:t xml:space="preserve">1.3 </w:t>
            </w:r>
            <w:r w:rsidR="00BA3142" w:rsidRPr="002B4441">
              <w:rPr>
                <w:rFonts w:ascii="Century Gothic" w:hAnsi="Century Gothic" w:cs="Tahoma"/>
                <w:b/>
                <w:sz w:val="20"/>
                <w:szCs w:val="20"/>
              </w:rPr>
              <w:t xml:space="preserve">Ensure all areas of the school’s curriculum are </w:t>
            </w:r>
            <w:r w:rsidR="00BA3142" w:rsidRPr="002B4441">
              <w:rPr>
                <w:rFonts w:ascii="Century Gothic" w:hAnsi="Century Gothic"/>
                <w:b/>
                <w:sz w:val="20"/>
                <w:szCs w:val="20"/>
              </w:rPr>
              <w:t xml:space="preserve">coherently planned and sequenced </w:t>
            </w:r>
            <w:r w:rsidR="00BA3142" w:rsidRPr="002B4441">
              <w:rPr>
                <w:rFonts w:ascii="Century Gothic" w:hAnsi="Century Gothic" w:cs="Arial"/>
                <w:b/>
                <w:color w:val="0B0C0C"/>
                <w:sz w:val="20"/>
                <w:szCs w:val="20"/>
              </w:rPr>
              <w:t>to help pupils to remember long term the content they have been taught.</w:t>
            </w:r>
            <w:r w:rsidR="00BA3142" w:rsidRPr="002B4441">
              <w:rPr>
                <w:rFonts w:ascii="Century Gothic" w:hAnsi="Century Gothic" w:cs="Tahoma"/>
                <w:b/>
                <w:sz w:val="20"/>
                <w:szCs w:val="20"/>
              </w:rPr>
              <w:t xml:space="preserve"> Continue to adapt and develop the curriculum to meet the needs of pupils with SEND. </w:t>
            </w:r>
          </w:p>
          <w:p w:rsidR="0062408B" w:rsidRPr="001A35A6" w:rsidRDefault="0062408B" w:rsidP="0062408B">
            <w:pPr>
              <w:tabs>
                <w:tab w:val="center" w:pos="4153"/>
                <w:tab w:val="right" w:pos="8306"/>
              </w:tabs>
              <w:spacing w:before="60" w:after="60"/>
              <w:jc w:val="both"/>
              <w:rPr>
                <w:rFonts w:ascii="Century Gothic" w:hAnsi="Century Gothic" w:cs="Tahoma"/>
                <w:b/>
                <w:sz w:val="20"/>
                <w:szCs w:val="20"/>
              </w:rPr>
            </w:pPr>
            <w:proofErr w:type="gramStart"/>
            <w:r w:rsidRPr="001A35A6">
              <w:rPr>
                <w:rFonts w:ascii="Century Gothic" w:hAnsi="Century Gothic" w:cs="Tahoma"/>
                <w:b/>
                <w:sz w:val="20"/>
                <w:szCs w:val="20"/>
              </w:rPr>
              <w:t>Further</w:t>
            </w:r>
            <w:proofErr w:type="gramEnd"/>
            <w:r w:rsidRPr="001A35A6">
              <w:rPr>
                <w:rFonts w:ascii="Century Gothic" w:hAnsi="Century Gothic" w:cs="Tahoma"/>
                <w:b/>
                <w:sz w:val="20"/>
                <w:szCs w:val="20"/>
              </w:rPr>
              <w:t xml:space="preserve"> develop the teaching of vocabulary by identifying the key words that pupils will learn and remember in foundation subjects. </w:t>
            </w:r>
          </w:p>
          <w:p w:rsidR="00BA3142" w:rsidRDefault="00BA3142" w:rsidP="00B1086D">
            <w:pPr>
              <w:jc w:val="both"/>
              <w:rPr>
                <w:rFonts w:ascii="Century Gothic" w:hAnsi="Century Gothic" w:cstheme="majorHAnsi"/>
                <w:color w:val="000000" w:themeColor="text1"/>
                <w:sz w:val="20"/>
                <w:szCs w:val="20"/>
              </w:rPr>
            </w:pPr>
            <w:r w:rsidRPr="00B1086D">
              <w:rPr>
                <w:rFonts w:ascii="Century Gothic" w:hAnsi="Century Gothic" w:cstheme="majorHAnsi"/>
                <w:color w:val="000000" w:themeColor="text1"/>
                <w:sz w:val="20"/>
                <w:szCs w:val="20"/>
              </w:rPr>
              <w:t xml:space="preserve">Refine the sequencing of curriculum knowledge and further develop progression documents in all subjects so that it is clear how learning in all strands of each curriculum area build from Nursery to Y2. </w:t>
            </w:r>
          </w:p>
          <w:p w:rsidR="00BA3142" w:rsidRPr="00B1086D" w:rsidRDefault="00BA3142" w:rsidP="00B1086D">
            <w:pPr>
              <w:jc w:val="both"/>
              <w:rPr>
                <w:rFonts w:ascii="Century Gothic" w:hAnsi="Century Gothic" w:cstheme="majorHAnsi"/>
                <w:color w:val="000000" w:themeColor="text1"/>
                <w:sz w:val="20"/>
                <w:szCs w:val="20"/>
              </w:rPr>
            </w:pPr>
            <w:r>
              <w:rPr>
                <w:rFonts w:ascii="Century Gothic" w:hAnsi="Century Gothic" w:cstheme="majorHAnsi"/>
                <w:color w:val="000000" w:themeColor="text1"/>
                <w:sz w:val="20"/>
                <w:szCs w:val="20"/>
              </w:rPr>
              <w:t xml:space="preserve">Outline clear expectations for key knowledge to </w:t>
            </w:r>
            <w:proofErr w:type="gramStart"/>
            <w:r>
              <w:rPr>
                <w:rFonts w:ascii="Century Gothic" w:hAnsi="Century Gothic" w:cstheme="majorHAnsi"/>
                <w:color w:val="000000" w:themeColor="text1"/>
                <w:sz w:val="20"/>
                <w:szCs w:val="20"/>
              </w:rPr>
              <w:t>be secured</w:t>
            </w:r>
            <w:proofErr w:type="gramEnd"/>
            <w:r>
              <w:rPr>
                <w:rFonts w:ascii="Century Gothic" w:hAnsi="Century Gothic" w:cstheme="majorHAnsi"/>
                <w:color w:val="000000" w:themeColor="text1"/>
                <w:sz w:val="20"/>
                <w:szCs w:val="20"/>
              </w:rPr>
              <w:t xml:space="preserve"> by pupils with SEND. </w:t>
            </w:r>
          </w:p>
          <w:p w:rsidR="006B629B" w:rsidRPr="00B1086D" w:rsidRDefault="00BA3142" w:rsidP="00B1086D">
            <w:pPr>
              <w:shd w:val="clear" w:color="auto" w:fill="FFFFFF" w:themeFill="background1"/>
              <w:jc w:val="both"/>
              <w:rPr>
                <w:rFonts w:ascii="Century Gothic" w:hAnsi="Century Gothic"/>
                <w:sz w:val="20"/>
                <w:szCs w:val="20"/>
              </w:rPr>
            </w:pPr>
            <w:r w:rsidRPr="00B1086D">
              <w:rPr>
                <w:rFonts w:ascii="Century Gothic" w:hAnsi="Century Gothic"/>
                <w:sz w:val="20"/>
                <w:szCs w:val="20"/>
              </w:rPr>
              <w:t xml:space="preserve">Add </w:t>
            </w:r>
            <w:r>
              <w:rPr>
                <w:rFonts w:ascii="Century Gothic" w:hAnsi="Century Gothic"/>
                <w:sz w:val="20"/>
                <w:szCs w:val="20"/>
              </w:rPr>
              <w:t xml:space="preserve">key </w:t>
            </w:r>
            <w:r w:rsidRPr="00B1086D">
              <w:rPr>
                <w:rFonts w:ascii="Century Gothic" w:hAnsi="Century Gothic"/>
                <w:sz w:val="20"/>
                <w:szCs w:val="20"/>
              </w:rPr>
              <w:t>vocabulary to curriculum plans so that it is clear what all teachers must secure.</w:t>
            </w:r>
          </w:p>
          <w:p w:rsidR="00AF5567" w:rsidRDefault="00AF5567" w:rsidP="00AF5567">
            <w:pPr>
              <w:shd w:val="clear" w:color="auto" w:fill="FFFFFF" w:themeFill="background1"/>
              <w:jc w:val="both"/>
              <w:rPr>
                <w:rFonts w:ascii="Century Gothic" w:hAnsi="Century Gothic"/>
                <w:sz w:val="20"/>
                <w:szCs w:val="20"/>
              </w:rPr>
            </w:pPr>
            <w:r>
              <w:rPr>
                <w:rFonts w:ascii="Century Gothic" w:hAnsi="Century Gothic"/>
                <w:sz w:val="20"/>
                <w:szCs w:val="20"/>
              </w:rPr>
              <w:t xml:space="preserve">Ensure pupils are provided opportunities to remember long term the content they have been taught. </w:t>
            </w:r>
          </w:p>
          <w:p w:rsidR="00BA3142" w:rsidRDefault="00BA3142" w:rsidP="00AF5567">
            <w:pPr>
              <w:shd w:val="clear" w:color="auto" w:fill="FFFFFF" w:themeFill="background1"/>
              <w:jc w:val="both"/>
              <w:rPr>
                <w:rFonts w:ascii="Century Gothic" w:hAnsi="Century Gothic"/>
                <w:sz w:val="20"/>
                <w:szCs w:val="20"/>
              </w:rPr>
            </w:pPr>
            <w:r>
              <w:rPr>
                <w:rFonts w:ascii="Century Gothic" w:hAnsi="Century Gothic"/>
                <w:sz w:val="20"/>
                <w:szCs w:val="20"/>
              </w:rPr>
              <w:t xml:space="preserve">Monitor </w:t>
            </w:r>
            <w:r w:rsidR="00AF5567">
              <w:rPr>
                <w:rFonts w:ascii="Century Gothic" w:hAnsi="Century Gothic"/>
                <w:sz w:val="20"/>
                <w:szCs w:val="20"/>
              </w:rPr>
              <w:t xml:space="preserve">the </w:t>
            </w:r>
            <w:r>
              <w:rPr>
                <w:rFonts w:ascii="Century Gothic" w:hAnsi="Century Gothic"/>
                <w:sz w:val="20"/>
                <w:szCs w:val="20"/>
              </w:rPr>
              <w:t>effectiveness of progression plans</w:t>
            </w:r>
            <w:r w:rsidR="00AF5567">
              <w:rPr>
                <w:rFonts w:ascii="Century Gothic" w:hAnsi="Century Gothic"/>
                <w:sz w:val="20"/>
                <w:szCs w:val="20"/>
              </w:rPr>
              <w:t xml:space="preserve">. </w:t>
            </w:r>
          </w:p>
          <w:p w:rsidR="00AF5567" w:rsidRPr="00B1086D" w:rsidRDefault="00AF5567" w:rsidP="006A7CC4">
            <w:pPr>
              <w:shd w:val="clear" w:color="auto" w:fill="FFFFFF" w:themeFill="background1"/>
              <w:jc w:val="both"/>
              <w:rPr>
                <w:rFonts w:ascii="Century Gothic" w:hAnsi="Century Gothic"/>
                <w:sz w:val="20"/>
                <w:szCs w:val="20"/>
              </w:rPr>
            </w:pPr>
          </w:p>
        </w:tc>
        <w:tc>
          <w:tcPr>
            <w:tcW w:w="393" w:type="pct"/>
            <w:shd w:val="clear" w:color="auto" w:fill="auto"/>
          </w:tcPr>
          <w:p w:rsidR="00BA3142" w:rsidRPr="00FA1E7F" w:rsidRDefault="00BA3142" w:rsidP="003B4FF4">
            <w:pPr>
              <w:jc w:val="center"/>
              <w:rPr>
                <w:rFonts w:ascii="Century Gothic" w:hAnsi="Century Gothic"/>
                <w:sz w:val="20"/>
                <w:szCs w:val="20"/>
              </w:rPr>
            </w:pPr>
          </w:p>
          <w:p w:rsidR="00BA3142" w:rsidRPr="00FA1E7F" w:rsidRDefault="00BA3142" w:rsidP="003B4FF4">
            <w:pPr>
              <w:jc w:val="center"/>
              <w:rPr>
                <w:rFonts w:ascii="Century Gothic" w:hAnsi="Century Gothic"/>
                <w:sz w:val="20"/>
                <w:szCs w:val="20"/>
              </w:rPr>
            </w:pPr>
          </w:p>
          <w:p w:rsidR="00BA3142" w:rsidRPr="00FA1E7F" w:rsidRDefault="00BA3142" w:rsidP="003B4FF4">
            <w:pPr>
              <w:jc w:val="center"/>
              <w:rPr>
                <w:rFonts w:ascii="Century Gothic" w:hAnsi="Century Gothic"/>
                <w:sz w:val="20"/>
                <w:szCs w:val="20"/>
              </w:rPr>
            </w:pPr>
          </w:p>
          <w:p w:rsidR="00BA3142" w:rsidRPr="00FA1E7F" w:rsidRDefault="00BA3142" w:rsidP="003B4FF4">
            <w:pPr>
              <w:jc w:val="center"/>
              <w:rPr>
                <w:rFonts w:ascii="Century Gothic" w:hAnsi="Century Gothic"/>
                <w:sz w:val="20"/>
                <w:szCs w:val="20"/>
              </w:rPr>
            </w:pPr>
          </w:p>
          <w:p w:rsidR="00BA3142" w:rsidRDefault="00BA3142" w:rsidP="003B4FF4">
            <w:pPr>
              <w:jc w:val="center"/>
              <w:rPr>
                <w:rFonts w:ascii="Century Gothic" w:hAnsi="Century Gothic"/>
                <w:sz w:val="20"/>
                <w:szCs w:val="20"/>
              </w:rPr>
            </w:pPr>
          </w:p>
          <w:p w:rsidR="00BA3142" w:rsidRPr="003B4FF4" w:rsidRDefault="00BA3142" w:rsidP="003B4FF4">
            <w:pPr>
              <w:jc w:val="center"/>
              <w:rPr>
                <w:rFonts w:ascii="Century Gothic" w:hAnsi="Century Gothic"/>
                <w:sz w:val="10"/>
                <w:szCs w:val="10"/>
              </w:rPr>
            </w:pPr>
          </w:p>
          <w:p w:rsidR="00BA3142" w:rsidRDefault="00BA3142" w:rsidP="00BA3142">
            <w:pPr>
              <w:jc w:val="center"/>
              <w:rPr>
                <w:rFonts w:ascii="Century Gothic" w:hAnsi="Century Gothic"/>
                <w:sz w:val="20"/>
                <w:szCs w:val="20"/>
              </w:rPr>
            </w:pPr>
            <w:r>
              <w:rPr>
                <w:rFonts w:ascii="Century Gothic" w:hAnsi="Century Gothic"/>
                <w:sz w:val="20"/>
                <w:szCs w:val="20"/>
              </w:rPr>
              <w:t>Subject leaders</w:t>
            </w:r>
          </w:p>
          <w:p w:rsidR="00BA3142" w:rsidRPr="00FA1E7F" w:rsidRDefault="00BA3142" w:rsidP="00BA3142">
            <w:pPr>
              <w:jc w:val="center"/>
              <w:rPr>
                <w:rFonts w:ascii="Century Gothic" w:hAnsi="Century Gothic"/>
                <w:sz w:val="20"/>
                <w:szCs w:val="20"/>
              </w:rPr>
            </w:pPr>
            <w:r>
              <w:rPr>
                <w:rFonts w:ascii="Century Gothic" w:hAnsi="Century Gothic"/>
                <w:sz w:val="20"/>
                <w:szCs w:val="20"/>
              </w:rPr>
              <w:t>supported by SLT</w:t>
            </w:r>
          </w:p>
        </w:tc>
        <w:tc>
          <w:tcPr>
            <w:tcW w:w="1143" w:type="pct"/>
            <w:gridSpan w:val="2"/>
            <w:shd w:val="clear" w:color="auto" w:fill="auto"/>
          </w:tcPr>
          <w:p w:rsidR="00BA3142" w:rsidRPr="008229E4" w:rsidRDefault="00BA3142" w:rsidP="008229E4">
            <w:pPr>
              <w:autoSpaceDE w:val="0"/>
              <w:autoSpaceDN w:val="0"/>
              <w:adjustRightInd w:val="0"/>
              <w:spacing w:before="20" w:after="20"/>
              <w:jc w:val="both"/>
              <w:rPr>
                <w:rFonts w:ascii="Century Gothic" w:hAnsi="Century Gothic" w:cs="Tahoma"/>
                <w:color w:val="000000"/>
                <w:sz w:val="20"/>
                <w:szCs w:val="20"/>
              </w:rPr>
            </w:pPr>
            <w:r w:rsidRPr="008229E4">
              <w:rPr>
                <w:rFonts w:ascii="Century Gothic" w:hAnsi="Century Gothic" w:cs="Tahoma"/>
                <w:color w:val="000000"/>
                <w:sz w:val="20"/>
                <w:szCs w:val="20"/>
              </w:rPr>
              <w:t xml:space="preserve">The school’s curriculum </w:t>
            </w:r>
            <w:proofErr w:type="gramStart"/>
            <w:r w:rsidRPr="008229E4">
              <w:rPr>
                <w:rFonts w:ascii="Century Gothic" w:hAnsi="Century Gothic" w:cs="Tahoma"/>
                <w:color w:val="000000"/>
                <w:sz w:val="20"/>
                <w:szCs w:val="20"/>
              </w:rPr>
              <w:t>is coherently planned and sequenced towards cumulatively sufficient knowledge and skills for future learning</w:t>
            </w:r>
            <w:proofErr w:type="gramEnd"/>
            <w:r w:rsidRPr="008229E4">
              <w:rPr>
                <w:rFonts w:ascii="Century Gothic" w:hAnsi="Century Gothic" w:cs="Tahoma"/>
                <w:color w:val="000000"/>
                <w:sz w:val="20"/>
                <w:szCs w:val="20"/>
              </w:rPr>
              <w:t xml:space="preserve">. </w:t>
            </w:r>
          </w:p>
          <w:p w:rsidR="008229E4" w:rsidRPr="008229E4" w:rsidRDefault="008229E4" w:rsidP="008229E4">
            <w:pPr>
              <w:pStyle w:val="NormalWeb"/>
              <w:spacing w:after="0"/>
              <w:jc w:val="both"/>
              <w:rPr>
                <w:rFonts w:ascii="Century Gothic" w:hAnsi="Century Gothic" w:cs="Arial"/>
                <w:color w:val="0B0C0C"/>
                <w:sz w:val="20"/>
                <w:szCs w:val="20"/>
              </w:rPr>
            </w:pPr>
            <w:r w:rsidRPr="008229E4">
              <w:rPr>
                <w:rFonts w:ascii="Century Gothic" w:hAnsi="Century Gothic" w:cs="Arial"/>
                <w:color w:val="0B0C0C"/>
                <w:sz w:val="20"/>
                <w:szCs w:val="20"/>
              </w:rPr>
              <w:t>The curriculum is successfully adapted, designed or developed to be ambitious and meet the needs of pupils with SEND, developing their knowledge, skills and abilities to apply what they know and can do with increasing fluency and independence.</w:t>
            </w:r>
          </w:p>
          <w:p w:rsidR="00BA3142" w:rsidRDefault="00BA3142" w:rsidP="008229E4">
            <w:pPr>
              <w:pStyle w:val="Default"/>
              <w:spacing w:before="20" w:after="20"/>
              <w:jc w:val="both"/>
              <w:rPr>
                <w:rFonts w:ascii="Century Gothic" w:hAnsi="Century Gothic"/>
                <w:sz w:val="20"/>
                <w:szCs w:val="20"/>
              </w:rPr>
            </w:pPr>
            <w:proofErr w:type="gramStart"/>
            <w:r w:rsidRPr="008229E4">
              <w:rPr>
                <w:rFonts w:ascii="Century Gothic" w:hAnsi="Century Gothic"/>
                <w:sz w:val="20"/>
                <w:szCs w:val="20"/>
              </w:rPr>
              <w:t>Pupil work is demanding and mat</w:t>
            </w:r>
            <w:r w:rsidR="006A7CC4">
              <w:rPr>
                <w:rFonts w:ascii="Century Gothic" w:hAnsi="Century Gothic"/>
                <w:sz w:val="20"/>
                <w:szCs w:val="20"/>
              </w:rPr>
              <w:t>ches the aims of the curriculum.</w:t>
            </w:r>
            <w:proofErr w:type="gramEnd"/>
            <w:r w:rsidR="006A7CC4">
              <w:rPr>
                <w:rFonts w:ascii="Century Gothic" w:hAnsi="Century Gothic"/>
                <w:sz w:val="20"/>
                <w:szCs w:val="20"/>
              </w:rPr>
              <w:t xml:space="preserve"> </w:t>
            </w:r>
          </w:p>
          <w:p w:rsidR="006A7CC4" w:rsidRDefault="006A7CC4" w:rsidP="006A7CC4">
            <w:pPr>
              <w:rPr>
                <w:rFonts w:ascii="Century Gothic" w:hAnsi="Century Gothic" w:cs="Arial"/>
                <w:color w:val="0B0C0C"/>
                <w:sz w:val="20"/>
                <w:szCs w:val="20"/>
              </w:rPr>
            </w:pPr>
            <w:r w:rsidRPr="00DC70A8">
              <w:rPr>
                <w:rFonts w:ascii="Century Gothic" w:hAnsi="Century Gothic" w:cs="Arial"/>
                <w:color w:val="0B0C0C"/>
                <w:sz w:val="20"/>
                <w:szCs w:val="20"/>
              </w:rPr>
              <w:t>Over the EYFS, teaching is designed to help children remember long term what they have been taught and to integrate new knowledg</w:t>
            </w:r>
            <w:r>
              <w:rPr>
                <w:rFonts w:ascii="Century Gothic" w:hAnsi="Century Gothic" w:cs="Arial"/>
                <w:color w:val="0B0C0C"/>
                <w:sz w:val="20"/>
                <w:szCs w:val="20"/>
              </w:rPr>
              <w:t xml:space="preserve">e into larger concepts. This </w:t>
            </w:r>
            <w:proofErr w:type="gramStart"/>
            <w:r>
              <w:rPr>
                <w:rFonts w:ascii="Century Gothic" w:hAnsi="Century Gothic" w:cs="Arial"/>
                <w:color w:val="0B0C0C"/>
                <w:sz w:val="20"/>
                <w:szCs w:val="20"/>
              </w:rPr>
              <w:t xml:space="preserve">is </w:t>
            </w:r>
            <w:r w:rsidRPr="00DC70A8">
              <w:rPr>
                <w:rFonts w:ascii="Century Gothic" w:hAnsi="Century Gothic" w:cs="Arial"/>
                <w:color w:val="0B0C0C"/>
                <w:sz w:val="20"/>
                <w:szCs w:val="20"/>
              </w:rPr>
              <w:t>checked</w:t>
            </w:r>
            <w:proofErr w:type="gramEnd"/>
            <w:r w:rsidRPr="00DC70A8">
              <w:rPr>
                <w:rFonts w:ascii="Century Gothic" w:hAnsi="Century Gothic" w:cs="Arial"/>
                <w:color w:val="0B0C0C"/>
                <w:sz w:val="20"/>
                <w:szCs w:val="20"/>
              </w:rPr>
              <w:t xml:space="preserve"> well by staff and leaders. </w:t>
            </w:r>
          </w:p>
          <w:p w:rsidR="006A7CC4" w:rsidRPr="008229E4" w:rsidRDefault="006A7CC4" w:rsidP="008229E4">
            <w:pPr>
              <w:pStyle w:val="Default"/>
              <w:spacing w:before="20" w:after="20"/>
              <w:jc w:val="both"/>
              <w:rPr>
                <w:rFonts w:ascii="Century Gothic" w:hAnsi="Century Gothic"/>
                <w:sz w:val="20"/>
                <w:szCs w:val="20"/>
              </w:rPr>
            </w:pPr>
          </w:p>
          <w:p w:rsidR="00BA3142" w:rsidRPr="008229E4" w:rsidRDefault="00BA3142" w:rsidP="008229E4">
            <w:pPr>
              <w:autoSpaceDE w:val="0"/>
              <w:autoSpaceDN w:val="0"/>
              <w:adjustRightInd w:val="0"/>
              <w:spacing w:before="20" w:after="20"/>
              <w:jc w:val="both"/>
              <w:rPr>
                <w:rFonts w:ascii="Century Gothic" w:eastAsiaTheme="minorHAnsi" w:hAnsi="Century Gothic" w:cs="Tahoma"/>
                <w:color w:val="000000"/>
                <w:sz w:val="20"/>
                <w:szCs w:val="20"/>
                <w:lang w:eastAsia="en-US"/>
              </w:rPr>
            </w:pPr>
          </w:p>
          <w:p w:rsidR="00BA3142" w:rsidRPr="008229E4" w:rsidRDefault="00BA3142" w:rsidP="008229E4">
            <w:pPr>
              <w:spacing w:before="40" w:after="40"/>
              <w:jc w:val="both"/>
              <w:rPr>
                <w:rFonts w:ascii="Century Gothic" w:eastAsiaTheme="minorHAnsi" w:hAnsi="Century Gothic" w:cs="Tahoma"/>
                <w:color w:val="000000"/>
                <w:sz w:val="20"/>
                <w:szCs w:val="20"/>
                <w:lang w:eastAsia="en-US"/>
              </w:rPr>
            </w:pPr>
          </w:p>
        </w:tc>
        <w:tc>
          <w:tcPr>
            <w:tcW w:w="545" w:type="pct"/>
            <w:shd w:val="clear" w:color="auto" w:fill="auto"/>
          </w:tcPr>
          <w:p w:rsidR="00BA3142" w:rsidRPr="00FA1E7F" w:rsidRDefault="00BA3142" w:rsidP="003B4FF4">
            <w:pPr>
              <w:pStyle w:val="ListParagraph"/>
              <w:spacing w:after="0" w:line="240" w:lineRule="auto"/>
              <w:ind w:left="0"/>
              <w:rPr>
                <w:rFonts w:ascii="Century Gothic" w:hAnsi="Century Gothic"/>
                <w:sz w:val="20"/>
                <w:szCs w:val="20"/>
              </w:rPr>
            </w:pPr>
            <w:r w:rsidRPr="00FA1E7F">
              <w:rPr>
                <w:rFonts w:ascii="Century Gothic" w:hAnsi="Century Gothic"/>
                <w:sz w:val="20"/>
                <w:szCs w:val="20"/>
              </w:rPr>
              <w:t xml:space="preserve">Monitoring by curriculum leaders and SLT </w:t>
            </w:r>
          </w:p>
          <w:p w:rsidR="00BA3142" w:rsidRPr="00FA1E7F" w:rsidRDefault="00BA3142" w:rsidP="003B4FF4">
            <w:pPr>
              <w:pStyle w:val="ListParagraph"/>
              <w:spacing w:after="0" w:line="240" w:lineRule="auto"/>
              <w:ind w:left="0"/>
              <w:rPr>
                <w:rFonts w:ascii="Century Gothic" w:hAnsi="Century Gothic"/>
                <w:sz w:val="20"/>
                <w:szCs w:val="20"/>
              </w:rPr>
            </w:pPr>
            <w:r w:rsidRPr="00FA1E7F">
              <w:rPr>
                <w:rFonts w:ascii="Century Gothic" w:hAnsi="Century Gothic"/>
                <w:sz w:val="20"/>
                <w:szCs w:val="20"/>
              </w:rPr>
              <w:t xml:space="preserve">• Learning </w:t>
            </w:r>
          </w:p>
          <w:p w:rsidR="00BA3142" w:rsidRPr="00FA1E7F" w:rsidRDefault="00BA3142" w:rsidP="003B4FF4">
            <w:pPr>
              <w:pStyle w:val="ListParagraph"/>
              <w:spacing w:after="0" w:line="240" w:lineRule="auto"/>
              <w:ind w:left="0"/>
              <w:rPr>
                <w:rFonts w:ascii="Century Gothic" w:hAnsi="Century Gothic"/>
                <w:sz w:val="20"/>
                <w:szCs w:val="20"/>
              </w:rPr>
            </w:pPr>
            <w:r w:rsidRPr="00FA1E7F">
              <w:rPr>
                <w:rFonts w:ascii="Century Gothic" w:hAnsi="Century Gothic"/>
                <w:sz w:val="20"/>
                <w:szCs w:val="20"/>
              </w:rPr>
              <w:t xml:space="preserve">    walks </w:t>
            </w:r>
          </w:p>
          <w:p w:rsidR="00BA3142" w:rsidRPr="00FA1E7F" w:rsidRDefault="00BA3142" w:rsidP="003B4FF4">
            <w:pPr>
              <w:pStyle w:val="ListParagraph"/>
              <w:spacing w:after="0" w:line="240" w:lineRule="auto"/>
              <w:ind w:left="0"/>
              <w:rPr>
                <w:rFonts w:ascii="Century Gothic" w:hAnsi="Century Gothic"/>
                <w:sz w:val="20"/>
                <w:szCs w:val="20"/>
              </w:rPr>
            </w:pPr>
            <w:r w:rsidRPr="00FA1E7F">
              <w:rPr>
                <w:rFonts w:ascii="Century Gothic" w:hAnsi="Century Gothic"/>
                <w:sz w:val="20"/>
                <w:szCs w:val="20"/>
              </w:rPr>
              <w:t xml:space="preserve">• Regular  </w:t>
            </w:r>
          </w:p>
          <w:p w:rsidR="00BA3142" w:rsidRPr="00FA1E7F" w:rsidRDefault="00AF5567" w:rsidP="003B4FF4">
            <w:pPr>
              <w:pStyle w:val="ListParagraph"/>
              <w:spacing w:after="0" w:line="240" w:lineRule="auto"/>
              <w:ind w:left="0"/>
              <w:rPr>
                <w:rFonts w:ascii="Century Gothic" w:hAnsi="Century Gothic"/>
                <w:sz w:val="20"/>
                <w:szCs w:val="20"/>
              </w:rPr>
            </w:pPr>
            <w:r>
              <w:rPr>
                <w:rFonts w:ascii="Century Gothic" w:hAnsi="Century Gothic"/>
                <w:sz w:val="20"/>
                <w:szCs w:val="20"/>
              </w:rPr>
              <w:t xml:space="preserve">   a</w:t>
            </w:r>
            <w:r w:rsidR="00BA3142" w:rsidRPr="00FA1E7F">
              <w:rPr>
                <w:rFonts w:ascii="Century Gothic" w:hAnsi="Century Gothic"/>
                <w:sz w:val="20"/>
                <w:szCs w:val="20"/>
              </w:rPr>
              <w:t xml:space="preserve">ssessments </w:t>
            </w:r>
          </w:p>
          <w:p w:rsidR="00BA3142" w:rsidRPr="00FA1E7F" w:rsidRDefault="007F744D" w:rsidP="003B4FF4">
            <w:pPr>
              <w:pStyle w:val="ListParagraph"/>
              <w:spacing w:after="0" w:line="240" w:lineRule="auto"/>
              <w:ind w:left="0"/>
              <w:rPr>
                <w:rFonts w:ascii="Century Gothic" w:hAnsi="Century Gothic"/>
                <w:sz w:val="20"/>
                <w:szCs w:val="20"/>
              </w:rPr>
            </w:pPr>
            <w:r>
              <w:rPr>
                <w:rFonts w:ascii="Century Gothic" w:hAnsi="Century Gothic"/>
                <w:sz w:val="20"/>
                <w:szCs w:val="20"/>
              </w:rPr>
              <w:t xml:space="preserve">   </w:t>
            </w:r>
            <w:r w:rsidR="00BA3142" w:rsidRPr="00FA1E7F">
              <w:rPr>
                <w:rFonts w:ascii="Century Gothic" w:hAnsi="Century Gothic"/>
                <w:sz w:val="20"/>
                <w:szCs w:val="20"/>
              </w:rPr>
              <w:t>&amp;</w:t>
            </w:r>
            <w:r w:rsidR="00BA3142">
              <w:rPr>
                <w:rFonts w:ascii="Century Gothic" w:hAnsi="Century Gothic"/>
                <w:sz w:val="20"/>
                <w:szCs w:val="20"/>
              </w:rPr>
              <w:t xml:space="preserve"> </w:t>
            </w:r>
            <w:r w:rsidR="00BA3142" w:rsidRPr="00FA1E7F">
              <w:rPr>
                <w:rFonts w:ascii="Century Gothic" w:hAnsi="Century Gothic"/>
                <w:sz w:val="20"/>
                <w:szCs w:val="20"/>
              </w:rPr>
              <w:t>moderation</w:t>
            </w:r>
          </w:p>
          <w:p w:rsidR="00BA3142" w:rsidRPr="00FA1E7F" w:rsidRDefault="00BA3142" w:rsidP="003B4FF4">
            <w:pPr>
              <w:pStyle w:val="ListParagraph"/>
              <w:spacing w:after="0" w:line="240" w:lineRule="auto"/>
              <w:ind w:left="0"/>
              <w:rPr>
                <w:rFonts w:ascii="Century Gothic" w:hAnsi="Century Gothic"/>
                <w:sz w:val="20"/>
                <w:szCs w:val="20"/>
              </w:rPr>
            </w:pPr>
            <w:r w:rsidRPr="00FA1E7F">
              <w:rPr>
                <w:rFonts w:ascii="Century Gothic" w:hAnsi="Century Gothic"/>
                <w:sz w:val="20"/>
                <w:szCs w:val="20"/>
              </w:rPr>
              <w:t>• Book looks</w:t>
            </w:r>
          </w:p>
          <w:p w:rsidR="00BA3142" w:rsidRPr="00FA1E7F" w:rsidRDefault="00BA3142" w:rsidP="003B4FF4">
            <w:pPr>
              <w:pStyle w:val="ListParagraph"/>
              <w:spacing w:after="0" w:line="240" w:lineRule="auto"/>
              <w:ind w:left="0"/>
              <w:rPr>
                <w:rFonts w:ascii="Century Gothic" w:hAnsi="Century Gothic"/>
                <w:sz w:val="20"/>
                <w:szCs w:val="20"/>
              </w:rPr>
            </w:pPr>
            <w:r w:rsidRPr="00FA1E7F">
              <w:rPr>
                <w:rFonts w:ascii="Century Gothic" w:hAnsi="Century Gothic"/>
                <w:sz w:val="20"/>
                <w:szCs w:val="20"/>
              </w:rPr>
              <w:t>• Pupil voice</w:t>
            </w:r>
          </w:p>
          <w:p w:rsidR="00BA3142" w:rsidRPr="00FA1E7F" w:rsidRDefault="00BA3142" w:rsidP="003B4FF4">
            <w:pPr>
              <w:pStyle w:val="ListParagraph"/>
              <w:spacing w:after="0" w:line="240" w:lineRule="auto"/>
              <w:ind w:left="0"/>
              <w:rPr>
                <w:rFonts w:ascii="Century Gothic" w:hAnsi="Century Gothic"/>
                <w:sz w:val="20"/>
                <w:szCs w:val="20"/>
              </w:rPr>
            </w:pPr>
            <w:r w:rsidRPr="00FA1E7F">
              <w:rPr>
                <w:rFonts w:ascii="Century Gothic" w:hAnsi="Century Gothic"/>
                <w:sz w:val="20"/>
                <w:szCs w:val="20"/>
              </w:rPr>
              <w:t xml:space="preserve">• Analysis of  </w:t>
            </w:r>
          </w:p>
          <w:p w:rsidR="00BA3142" w:rsidRPr="00FA1E7F" w:rsidRDefault="00BA3142" w:rsidP="003B4FF4">
            <w:pPr>
              <w:pStyle w:val="ListParagraph"/>
              <w:spacing w:after="0" w:line="240" w:lineRule="auto"/>
              <w:ind w:left="0"/>
              <w:rPr>
                <w:rFonts w:ascii="Century Gothic" w:hAnsi="Century Gothic"/>
                <w:sz w:val="20"/>
                <w:szCs w:val="20"/>
              </w:rPr>
            </w:pPr>
            <w:r w:rsidRPr="00FA1E7F">
              <w:rPr>
                <w:rFonts w:ascii="Century Gothic" w:hAnsi="Century Gothic"/>
                <w:sz w:val="20"/>
                <w:szCs w:val="20"/>
              </w:rPr>
              <w:t xml:space="preserve">   Data</w:t>
            </w:r>
          </w:p>
        </w:tc>
        <w:tc>
          <w:tcPr>
            <w:tcW w:w="505" w:type="pct"/>
            <w:shd w:val="clear" w:color="auto" w:fill="auto"/>
          </w:tcPr>
          <w:p w:rsidR="00BA3142" w:rsidRPr="00825EFE" w:rsidRDefault="00BA3142" w:rsidP="003B4FF4">
            <w:pPr>
              <w:rPr>
                <w:rFonts w:ascii="Century Gothic" w:hAnsi="Century Gothic" w:cs="Tahoma"/>
                <w:sz w:val="19"/>
                <w:szCs w:val="19"/>
              </w:rPr>
            </w:pPr>
            <w:r w:rsidRPr="00825EFE">
              <w:rPr>
                <w:rFonts w:ascii="Century Gothic" w:hAnsi="Century Gothic" w:cs="Tahoma"/>
                <w:sz w:val="19"/>
                <w:szCs w:val="19"/>
              </w:rPr>
              <w:t>HLTA</w:t>
            </w:r>
            <w:r>
              <w:rPr>
                <w:rFonts w:ascii="Century Gothic" w:hAnsi="Century Gothic" w:cs="Tahoma"/>
                <w:sz w:val="19"/>
                <w:szCs w:val="19"/>
              </w:rPr>
              <w:t xml:space="preserve"> for staff cover</w:t>
            </w:r>
            <w:r w:rsidRPr="00825EFE">
              <w:rPr>
                <w:rFonts w:ascii="Century Gothic" w:hAnsi="Century Gothic" w:cs="Tahoma"/>
                <w:sz w:val="19"/>
                <w:szCs w:val="19"/>
              </w:rPr>
              <w:t xml:space="preserve"> – </w:t>
            </w:r>
          </w:p>
          <w:p w:rsidR="00BA3142" w:rsidRPr="00825EFE" w:rsidRDefault="00BA3142" w:rsidP="003B4FF4">
            <w:pPr>
              <w:rPr>
                <w:rFonts w:ascii="Century Gothic" w:hAnsi="Century Gothic" w:cs="Tahoma"/>
                <w:sz w:val="19"/>
                <w:szCs w:val="19"/>
              </w:rPr>
            </w:pPr>
            <w:r w:rsidRPr="00825EFE">
              <w:rPr>
                <w:rFonts w:ascii="Century Gothic" w:hAnsi="Century Gothic" w:cs="Tahoma"/>
                <w:sz w:val="19"/>
                <w:szCs w:val="19"/>
              </w:rPr>
              <w:t>£</w:t>
            </w:r>
            <w:r>
              <w:rPr>
                <w:rFonts w:ascii="Century Gothic" w:hAnsi="Century Gothic" w:cs="Tahoma"/>
                <w:sz w:val="19"/>
                <w:szCs w:val="19"/>
              </w:rPr>
              <w:t>28, 006</w:t>
            </w:r>
          </w:p>
          <w:p w:rsidR="00BA3142" w:rsidRPr="00FA1E7F" w:rsidRDefault="00BA3142" w:rsidP="003B4FF4">
            <w:pPr>
              <w:jc w:val="center"/>
              <w:rPr>
                <w:rFonts w:ascii="Century Gothic" w:hAnsi="Century Gothic"/>
                <w:sz w:val="20"/>
                <w:szCs w:val="20"/>
              </w:rPr>
            </w:pPr>
          </w:p>
        </w:tc>
      </w:tr>
      <w:tr w:rsidR="003116FC" w:rsidRPr="00B178BC" w:rsidTr="002B4441">
        <w:trPr>
          <w:trHeight w:val="429"/>
        </w:trPr>
        <w:tc>
          <w:tcPr>
            <w:tcW w:w="1668" w:type="pct"/>
            <w:shd w:val="clear" w:color="auto" w:fill="auto"/>
          </w:tcPr>
          <w:p w:rsidR="003116FC" w:rsidRPr="003116FC" w:rsidRDefault="006A1B34" w:rsidP="003116FC">
            <w:pPr>
              <w:jc w:val="center"/>
              <w:rPr>
                <w:rFonts w:ascii="Century Gothic" w:hAnsi="Century Gothic" w:cs="Tahoma"/>
                <w:b/>
                <w:sz w:val="19"/>
                <w:szCs w:val="19"/>
              </w:rPr>
            </w:pPr>
            <w:r>
              <w:br w:type="page"/>
            </w:r>
            <w:r w:rsidR="003116FC" w:rsidRPr="003116FC">
              <w:rPr>
                <w:rFonts w:ascii="Century Gothic" w:hAnsi="Century Gothic" w:cs="Tahoma"/>
                <w:b/>
                <w:sz w:val="19"/>
                <w:szCs w:val="19"/>
              </w:rPr>
              <w:t>Autumn Milestones</w:t>
            </w:r>
          </w:p>
        </w:tc>
        <w:tc>
          <w:tcPr>
            <w:tcW w:w="1667" w:type="pct"/>
            <w:gridSpan w:val="4"/>
            <w:shd w:val="clear" w:color="auto" w:fill="auto"/>
          </w:tcPr>
          <w:p w:rsidR="003116FC" w:rsidRPr="003116FC" w:rsidRDefault="003116FC" w:rsidP="003116FC">
            <w:pPr>
              <w:jc w:val="center"/>
              <w:rPr>
                <w:rFonts w:ascii="Century Gothic" w:hAnsi="Century Gothic" w:cs="Tahoma"/>
                <w:b/>
                <w:sz w:val="19"/>
                <w:szCs w:val="19"/>
              </w:rPr>
            </w:pPr>
            <w:r w:rsidRPr="003116FC">
              <w:rPr>
                <w:rFonts w:ascii="Century Gothic" w:hAnsi="Century Gothic" w:cs="Tahoma"/>
                <w:b/>
                <w:sz w:val="19"/>
                <w:szCs w:val="19"/>
              </w:rPr>
              <w:t>Spring Milestones</w:t>
            </w:r>
          </w:p>
        </w:tc>
        <w:tc>
          <w:tcPr>
            <w:tcW w:w="1665" w:type="pct"/>
            <w:gridSpan w:val="3"/>
            <w:shd w:val="clear" w:color="auto" w:fill="auto"/>
          </w:tcPr>
          <w:p w:rsidR="003116FC" w:rsidRPr="003116FC" w:rsidRDefault="003116FC" w:rsidP="003116FC">
            <w:pPr>
              <w:jc w:val="center"/>
              <w:rPr>
                <w:rFonts w:ascii="Century Gothic" w:hAnsi="Century Gothic" w:cs="Tahoma"/>
                <w:b/>
                <w:sz w:val="19"/>
                <w:szCs w:val="19"/>
              </w:rPr>
            </w:pPr>
            <w:r w:rsidRPr="003116FC">
              <w:rPr>
                <w:rFonts w:ascii="Century Gothic" w:hAnsi="Century Gothic" w:cs="Tahoma"/>
                <w:b/>
                <w:sz w:val="19"/>
                <w:szCs w:val="19"/>
              </w:rPr>
              <w:t xml:space="preserve">Summer Milestones </w:t>
            </w:r>
          </w:p>
        </w:tc>
      </w:tr>
      <w:tr w:rsidR="00BA3142" w:rsidRPr="00B1086D" w:rsidTr="002B4441">
        <w:trPr>
          <w:trHeight w:val="429"/>
        </w:trPr>
        <w:tc>
          <w:tcPr>
            <w:tcW w:w="1668" w:type="pct"/>
            <w:shd w:val="clear" w:color="auto" w:fill="auto"/>
          </w:tcPr>
          <w:p w:rsidR="00BA3142" w:rsidRPr="00B1086D" w:rsidRDefault="00BA3142" w:rsidP="00AF5567">
            <w:pPr>
              <w:shd w:val="clear" w:color="auto" w:fill="FFFFFF" w:themeFill="background1"/>
              <w:jc w:val="both"/>
              <w:rPr>
                <w:rFonts w:ascii="Century Gothic" w:hAnsi="Century Gothic"/>
                <w:sz w:val="20"/>
                <w:szCs w:val="20"/>
              </w:rPr>
            </w:pPr>
            <w:r w:rsidRPr="00B1086D">
              <w:rPr>
                <w:rFonts w:ascii="Century Gothic" w:hAnsi="Century Gothic"/>
                <w:sz w:val="20"/>
                <w:szCs w:val="20"/>
              </w:rPr>
              <w:t xml:space="preserve">Trial </w:t>
            </w:r>
            <w:r>
              <w:rPr>
                <w:rFonts w:ascii="Century Gothic" w:hAnsi="Century Gothic"/>
                <w:sz w:val="20"/>
                <w:szCs w:val="20"/>
              </w:rPr>
              <w:t xml:space="preserve">of </w:t>
            </w:r>
            <w:r w:rsidRPr="00B1086D">
              <w:rPr>
                <w:rFonts w:ascii="Century Gothic" w:hAnsi="Century Gothic"/>
                <w:sz w:val="20"/>
                <w:szCs w:val="20"/>
              </w:rPr>
              <w:t xml:space="preserve">Insight </w:t>
            </w:r>
            <w:r>
              <w:rPr>
                <w:rFonts w:ascii="Century Gothic" w:hAnsi="Century Gothic"/>
                <w:sz w:val="20"/>
                <w:szCs w:val="20"/>
              </w:rPr>
              <w:t>assessment programme</w:t>
            </w:r>
          </w:p>
          <w:p w:rsidR="00BA3142" w:rsidRDefault="00BA3142" w:rsidP="00AF5567">
            <w:pPr>
              <w:shd w:val="clear" w:color="auto" w:fill="FFFFFF" w:themeFill="background1"/>
              <w:jc w:val="both"/>
              <w:rPr>
                <w:rFonts w:ascii="Century Gothic" w:hAnsi="Century Gothic" w:cstheme="majorHAnsi"/>
                <w:color w:val="000000" w:themeColor="text1"/>
                <w:sz w:val="20"/>
                <w:szCs w:val="20"/>
              </w:rPr>
            </w:pPr>
            <w:r>
              <w:rPr>
                <w:rFonts w:ascii="Century Gothic" w:hAnsi="Century Gothic"/>
                <w:sz w:val="20"/>
                <w:szCs w:val="20"/>
              </w:rPr>
              <w:t>Continue to refine progression documents in all subject</w:t>
            </w:r>
            <w:r w:rsidR="00AF5567">
              <w:rPr>
                <w:rFonts w:ascii="Century Gothic" w:hAnsi="Century Gothic"/>
                <w:sz w:val="20"/>
                <w:szCs w:val="20"/>
              </w:rPr>
              <w:t>s and o</w:t>
            </w:r>
            <w:r>
              <w:rPr>
                <w:rFonts w:ascii="Century Gothic" w:hAnsi="Century Gothic" w:cstheme="majorHAnsi"/>
                <w:color w:val="000000" w:themeColor="text1"/>
                <w:sz w:val="20"/>
                <w:szCs w:val="20"/>
              </w:rPr>
              <w:t xml:space="preserve">utline </w:t>
            </w:r>
            <w:r w:rsidR="00AF5567">
              <w:rPr>
                <w:rFonts w:ascii="Century Gothic" w:hAnsi="Century Gothic" w:cstheme="majorHAnsi"/>
                <w:color w:val="000000" w:themeColor="text1"/>
                <w:sz w:val="20"/>
                <w:szCs w:val="20"/>
              </w:rPr>
              <w:t>the</w:t>
            </w:r>
            <w:r>
              <w:rPr>
                <w:rFonts w:ascii="Century Gothic" w:hAnsi="Century Gothic" w:cstheme="majorHAnsi"/>
                <w:color w:val="000000" w:themeColor="text1"/>
                <w:sz w:val="20"/>
                <w:szCs w:val="20"/>
              </w:rPr>
              <w:t xml:space="preserve"> key knowledge to </w:t>
            </w:r>
            <w:proofErr w:type="gramStart"/>
            <w:r>
              <w:rPr>
                <w:rFonts w:ascii="Century Gothic" w:hAnsi="Century Gothic" w:cstheme="majorHAnsi"/>
                <w:color w:val="000000" w:themeColor="text1"/>
                <w:sz w:val="20"/>
                <w:szCs w:val="20"/>
              </w:rPr>
              <w:t>be secured</w:t>
            </w:r>
            <w:proofErr w:type="gramEnd"/>
            <w:r>
              <w:rPr>
                <w:rFonts w:ascii="Century Gothic" w:hAnsi="Century Gothic" w:cstheme="majorHAnsi"/>
                <w:color w:val="000000" w:themeColor="text1"/>
                <w:sz w:val="20"/>
                <w:szCs w:val="20"/>
              </w:rPr>
              <w:t xml:space="preserve"> by pupils with SEND. </w:t>
            </w:r>
          </w:p>
          <w:p w:rsidR="006A7CC4" w:rsidRDefault="006A7CC4" w:rsidP="006A7CC4">
            <w:pPr>
              <w:shd w:val="clear" w:color="auto" w:fill="FFFFFF" w:themeFill="background1"/>
              <w:jc w:val="both"/>
              <w:rPr>
                <w:rFonts w:ascii="Century Gothic" w:hAnsi="Century Gothic"/>
                <w:sz w:val="20"/>
                <w:szCs w:val="20"/>
              </w:rPr>
            </w:pPr>
            <w:r>
              <w:rPr>
                <w:rFonts w:ascii="Century Gothic" w:hAnsi="Century Gothic"/>
                <w:sz w:val="20"/>
                <w:szCs w:val="20"/>
              </w:rPr>
              <w:t>Develop and implement Nursery Maths plan using NCETM materials</w:t>
            </w:r>
          </w:p>
          <w:p w:rsidR="006A7CC4" w:rsidRDefault="006A7CC4" w:rsidP="006A7CC4">
            <w:pPr>
              <w:shd w:val="clear" w:color="auto" w:fill="FFFFFF" w:themeFill="background1"/>
              <w:jc w:val="both"/>
              <w:rPr>
                <w:rFonts w:ascii="Century Gothic" w:hAnsi="Century Gothic"/>
                <w:sz w:val="20"/>
                <w:szCs w:val="20"/>
              </w:rPr>
            </w:pPr>
            <w:r>
              <w:rPr>
                <w:rFonts w:ascii="Century Gothic" w:hAnsi="Century Gothic"/>
                <w:sz w:val="20"/>
                <w:szCs w:val="20"/>
              </w:rPr>
              <w:t>Purchase and implement revised White Rose plan for FS2</w:t>
            </w:r>
          </w:p>
          <w:p w:rsidR="00BA3142" w:rsidRPr="00B1086D" w:rsidRDefault="00BA3142" w:rsidP="00AF5567">
            <w:pPr>
              <w:shd w:val="clear" w:color="auto" w:fill="FFFFFF" w:themeFill="background1"/>
              <w:jc w:val="both"/>
              <w:rPr>
                <w:rFonts w:ascii="Century Gothic" w:hAnsi="Century Gothic"/>
                <w:sz w:val="20"/>
                <w:szCs w:val="20"/>
              </w:rPr>
            </w:pPr>
            <w:r w:rsidRPr="00B1086D">
              <w:rPr>
                <w:rFonts w:ascii="Century Gothic" w:hAnsi="Century Gothic"/>
                <w:sz w:val="20"/>
                <w:szCs w:val="20"/>
              </w:rPr>
              <w:t xml:space="preserve">Add </w:t>
            </w:r>
            <w:r>
              <w:rPr>
                <w:rFonts w:ascii="Century Gothic" w:hAnsi="Century Gothic"/>
                <w:sz w:val="20"/>
                <w:szCs w:val="20"/>
              </w:rPr>
              <w:t xml:space="preserve">key </w:t>
            </w:r>
            <w:r w:rsidRPr="00B1086D">
              <w:rPr>
                <w:rFonts w:ascii="Century Gothic" w:hAnsi="Century Gothic"/>
                <w:sz w:val="20"/>
                <w:szCs w:val="20"/>
              </w:rPr>
              <w:t>vocabulary to curriculum plans so that it is clear what all teachers must secure.</w:t>
            </w:r>
          </w:p>
          <w:p w:rsidR="00BA3142" w:rsidRDefault="00BA3142" w:rsidP="00AF5567">
            <w:pPr>
              <w:shd w:val="clear" w:color="auto" w:fill="FFFFFF" w:themeFill="background1"/>
              <w:jc w:val="both"/>
              <w:rPr>
                <w:rFonts w:ascii="Century Gothic" w:hAnsi="Century Gothic"/>
                <w:sz w:val="20"/>
                <w:szCs w:val="20"/>
              </w:rPr>
            </w:pPr>
            <w:r>
              <w:rPr>
                <w:rFonts w:ascii="Century Gothic" w:hAnsi="Century Gothic"/>
                <w:sz w:val="20"/>
                <w:szCs w:val="20"/>
              </w:rPr>
              <w:t xml:space="preserve">Continue to develop whole school subject displays and add reading areas to enhance these displays. </w:t>
            </w:r>
          </w:p>
          <w:p w:rsidR="006A7CC4" w:rsidRDefault="006A7CC4" w:rsidP="006A7CC4">
            <w:pPr>
              <w:jc w:val="both"/>
              <w:rPr>
                <w:rFonts w:ascii="Century Gothic" w:hAnsi="Century Gothic" w:cs="Arial"/>
                <w:color w:val="0B0C0C"/>
                <w:sz w:val="20"/>
                <w:szCs w:val="20"/>
                <w:shd w:val="clear" w:color="auto" w:fill="FFFFFF"/>
              </w:rPr>
            </w:pPr>
            <w:r>
              <w:rPr>
                <w:rFonts w:ascii="Century Gothic" w:hAnsi="Century Gothic" w:cs="Arial"/>
                <w:color w:val="0B0C0C"/>
                <w:sz w:val="20"/>
                <w:szCs w:val="20"/>
                <w:shd w:val="clear" w:color="auto" w:fill="FFFFFF"/>
              </w:rPr>
              <w:t xml:space="preserve">Ongoing discussions with staff about revised progression/planning documents. </w:t>
            </w:r>
          </w:p>
          <w:p w:rsidR="006B629B" w:rsidRPr="006A7CC4" w:rsidRDefault="006A7CC4" w:rsidP="006A7CC4">
            <w:pPr>
              <w:jc w:val="both"/>
              <w:rPr>
                <w:rFonts w:ascii="Century Gothic" w:hAnsi="Century Gothic" w:cs="Arial"/>
                <w:color w:val="0B0C0C"/>
                <w:sz w:val="20"/>
                <w:szCs w:val="20"/>
                <w:shd w:val="clear" w:color="auto" w:fill="FFFFFF"/>
              </w:rPr>
            </w:pPr>
            <w:r>
              <w:rPr>
                <w:rFonts w:ascii="Century Gothic" w:hAnsi="Century Gothic" w:cs="Arial"/>
                <w:color w:val="0B0C0C"/>
                <w:sz w:val="20"/>
                <w:szCs w:val="20"/>
                <w:shd w:val="clear" w:color="auto" w:fill="FFFFFF"/>
              </w:rPr>
              <w:t>Monitor pupil progress through end of term assessments.</w:t>
            </w:r>
          </w:p>
          <w:p w:rsidR="00AF5567" w:rsidRPr="002B4441" w:rsidRDefault="00AF5567" w:rsidP="00FF3D78">
            <w:pPr>
              <w:jc w:val="both"/>
              <w:rPr>
                <w:rFonts w:ascii="Century Gothic" w:hAnsi="Century Gothic"/>
                <w:sz w:val="10"/>
                <w:szCs w:val="10"/>
              </w:rPr>
            </w:pPr>
          </w:p>
        </w:tc>
        <w:tc>
          <w:tcPr>
            <w:tcW w:w="1667" w:type="pct"/>
            <w:gridSpan w:val="4"/>
            <w:shd w:val="clear" w:color="auto" w:fill="auto"/>
          </w:tcPr>
          <w:p w:rsidR="00AF5567" w:rsidRDefault="00BA3142" w:rsidP="00AF5567">
            <w:pPr>
              <w:shd w:val="clear" w:color="auto" w:fill="FFFFFF" w:themeFill="background1"/>
              <w:jc w:val="both"/>
              <w:rPr>
                <w:rFonts w:ascii="Century Gothic" w:hAnsi="Century Gothic"/>
                <w:sz w:val="20"/>
                <w:szCs w:val="20"/>
              </w:rPr>
            </w:pPr>
            <w:r>
              <w:rPr>
                <w:rFonts w:ascii="Century Gothic" w:hAnsi="Century Gothic" w:cs="Tahoma"/>
                <w:sz w:val="20"/>
                <w:szCs w:val="20"/>
              </w:rPr>
              <w:t>If successful, implement Insight assessment programme</w:t>
            </w:r>
            <w:r w:rsidR="00AF5567">
              <w:rPr>
                <w:rFonts w:ascii="Century Gothic" w:hAnsi="Century Gothic" w:cs="Tahoma"/>
                <w:sz w:val="20"/>
                <w:szCs w:val="20"/>
              </w:rPr>
              <w:t xml:space="preserve"> and continue to establish </w:t>
            </w:r>
            <w:r w:rsidR="00AF5567" w:rsidRPr="00B1086D">
              <w:rPr>
                <w:rFonts w:ascii="Century Gothic" w:hAnsi="Century Gothic"/>
                <w:sz w:val="20"/>
                <w:szCs w:val="20"/>
              </w:rPr>
              <w:t>systems for assessment in</w:t>
            </w:r>
            <w:r w:rsidR="00AF5567">
              <w:rPr>
                <w:rFonts w:ascii="Century Gothic" w:hAnsi="Century Gothic"/>
                <w:sz w:val="20"/>
                <w:szCs w:val="20"/>
              </w:rPr>
              <w:t xml:space="preserve"> all</w:t>
            </w:r>
            <w:r w:rsidR="00AF5567" w:rsidRPr="00B1086D">
              <w:rPr>
                <w:rFonts w:ascii="Century Gothic" w:hAnsi="Century Gothic"/>
                <w:sz w:val="20"/>
                <w:szCs w:val="20"/>
              </w:rPr>
              <w:t xml:space="preserve"> non-core subjects</w:t>
            </w:r>
            <w:r w:rsidR="00AF5567">
              <w:rPr>
                <w:rFonts w:ascii="Century Gothic" w:hAnsi="Century Gothic"/>
                <w:sz w:val="20"/>
                <w:szCs w:val="20"/>
              </w:rPr>
              <w:t xml:space="preserve">. </w:t>
            </w:r>
          </w:p>
          <w:p w:rsidR="00AF5567" w:rsidRDefault="00AF5567" w:rsidP="00AF5567">
            <w:pPr>
              <w:shd w:val="clear" w:color="auto" w:fill="FFFFFF" w:themeFill="background1"/>
              <w:jc w:val="both"/>
              <w:rPr>
                <w:rFonts w:ascii="Century Gothic" w:hAnsi="Century Gothic"/>
                <w:sz w:val="20"/>
                <w:szCs w:val="20"/>
              </w:rPr>
            </w:pPr>
            <w:r>
              <w:rPr>
                <w:rFonts w:ascii="Century Gothic" w:hAnsi="Century Gothic"/>
                <w:sz w:val="20"/>
                <w:szCs w:val="20"/>
              </w:rPr>
              <w:t xml:space="preserve">Continue to develop whole school subject displays and add reading areas to enhance these displays. </w:t>
            </w:r>
          </w:p>
          <w:p w:rsidR="00AF5567" w:rsidRDefault="0062408B" w:rsidP="00AF5567">
            <w:pPr>
              <w:shd w:val="clear" w:color="auto" w:fill="FFFFFF" w:themeFill="background1"/>
              <w:jc w:val="both"/>
              <w:rPr>
                <w:rFonts w:ascii="Century Gothic" w:hAnsi="Century Gothic"/>
                <w:sz w:val="20"/>
                <w:szCs w:val="20"/>
              </w:rPr>
            </w:pPr>
            <w:r>
              <w:rPr>
                <w:rFonts w:ascii="Century Gothic" w:hAnsi="Century Gothic"/>
                <w:sz w:val="20"/>
                <w:szCs w:val="20"/>
              </w:rPr>
              <w:t xml:space="preserve">Monitor the effectiveness of progression plans - subject leads to carry out deep dives as per </w:t>
            </w:r>
            <w:r w:rsidR="00AF5567">
              <w:rPr>
                <w:rFonts w:ascii="Century Gothic" w:hAnsi="Century Gothic"/>
                <w:sz w:val="20"/>
                <w:szCs w:val="20"/>
              </w:rPr>
              <w:t xml:space="preserve">monitoring timetable and use findings to improve teachers’ subject, pedagogical content knowledge and further enhance the teaching of the curriculum. </w:t>
            </w:r>
          </w:p>
          <w:p w:rsidR="00AF5567" w:rsidRDefault="0062408B" w:rsidP="00AF5567">
            <w:pPr>
              <w:shd w:val="clear" w:color="auto" w:fill="FFFFFF" w:themeFill="background1"/>
              <w:jc w:val="both"/>
              <w:rPr>
                <w:rFonts w:ascii="Century Gothic" w:hAnsi="Century Gothic"/>
                <w:sz w:val="20"/>
                <w:szCs w:val="20"/>
              </w:rPr>
            </w:pPr>
            <w:proofErr w:type="gramStart"/>
            <w:r>
              <w:rPr>
                <w:rFonts w:ascii="Century Gothic" w:hAnsi="Century Gothic"/>
                <w:sz w:val="20"/>
                <w:szCs w:val="20"/>
              </w:rPr>
              <w:t>Further</w:t>
            </w:r>
            <w:proofErr w:type="gramEnd"/>
            <w:r>
              <w:rPr>
                <w:rFonts w:ascii="Century Gothic" w:hAnsi="Century Gothic"/>
                <w:sz w:val="20"/>
                <w:szCs w:val="20"/>
              </w:rPr>
              <w:t xml:space="preserve"> r</w:t>
            </w:r>
            <w:r w:rsidR="00AF5567">
              <w:rPr>
                <w:rFonts w:ascii="Century Gothic" w:hAnsi="Century Gothic"/>
                <w:sz w:val="20"/>
                <w:szCs w:val="20"/>
              </w:rPr>
              <w:t xml:space="preserve">efine long term plans and progression documents if required.  </w:t>
            </w:r>
          </w:p>
          <w:p w:rsidR="006A7CC4" w:rsidRPr="006A7CC4" w:rsidRDefault="006A7CC4" w:rsidP="006A7CC4">
            <w:pPr>
              <w:jc w:val="both"/>
              <w:rPr>
                <w:rFonts w:ascii="Century Gothic" w:hAnsi="Century Gothic" w:cs="Arial"/>
                <w:color w:val="0B0C0C"/>
                <w:sz w:val="20"/>
                <w:szCs w:val="20"/>
                <w:shd w:val="clear" w:color="auto" w:fill="FFFFFF"/>
              </w:rPr>
            </w:pPr>
            <w:r>
              <w:rPr>
                <w:rFonts w:ascii="Century Gothic" w:hAnsi="Century Gothic" w:cs="Arial"/>
                <w:color w:val="0B0C0C"/>
                <w:sz w:val="20"/>
                <w:szCs w:val="20"/>
                <w:shd w:val="clear" w:color="auto" w:fill="FFFFFF"/>
              </w:rPr>
              <w:t>Monitor pupil progress through end of term assessments.</w:t>
            </w:r>
          </w:p>
          <w:p w:rsidR="00BA3142" w:rsidRDefault="00BA3142" w:rsidP="00AF5567">
            <w:pPr>
              <w:jc w:val="both"/>
              <w:rPr>
                <w:rFonts w:ascii="Century Gothic" w:hAnsi="Century Gothic" w:cs="Tahoma"/>
                <w:sz w:val="20"/>
                <w:szCs w:val="20"/>
              </w:rPr>
            </w:pPr>
          </w:p>
          <w:p w:rsidR="00AF5567" w:rsidRPr="00B1086D" w:rsidRDefault="00AF5567" w:rsidP="00AF5567">
            <w:pPr>
              <w:jc w:val="both"/>
              <w:rPr>
                <w:rFonts w:ascii="Century Gothic" w:hAnsi="Century Gothic" w:cs="Tahoma"/>
                <w:sz w:val="20"/>
                <w:szCs w:val="20"/>
              </w:rPr>
            </w:pPr>
          </w:p>
        </w:tc>
        <w:tc>
          <w:tcPr>
            <w:tcW w:w="1665" w:type="pct"/>
            <w:gridSpan w:val="3"/>
            <w:shd w:val="clear" w:color="auto" w:fill="auto"/>
          </w:tcPr>
          <w:p w:rsidR="0062408B" w:rsidRDefault="0062408B" w:rsidP="0062408B">
            <w:pPr>
              <w:shd w:val="clear" w:color="auto" w:fill="FFFFFF" w:themeFill="background1"/>
              <w:jc w:val="both"/>
              <w:rPr>
                <w:rFonts w:ascii="Century Gothic" w:hAnsi="Century Gothic"/>
                <w:sz w:val="20"/>
                <w:szCs w:val="20"/>
              </w:rPr>
            </w:pPr>
            <w:r>
              <w:rPr>
                <w:rFonts w:ascii="Century Gothic" w:hAnsi="Century Gothic"/>
                <w:sz w:val="20"/>
                <w:szCs w:val="20"/>
              </w:rPr>
              <w:t xml:space="preserve">Continue to develop whole school subject displays and add reading areas to enhance these displays. </w:t>
            </w:r>
          </w:p>
          <w:p w:rsidR="0062408B" w:rsidRDefault="0062408B" w:rsidP="0062408B">
            <w:pPr>
              <w:shd w:val="clear" w:color="auto" w:fill="FFFFFF" w:themeFill="background1"/>
              <w:jc w:val="both"/>
              <w:rPr>
                <w:rFonts w:ascii="Century Gothic" w:hAnsi="Century Gothic"/>
                <w:sz w:val="20"/>
                <w:szCs w:val="20"/>
              </w:rPr>
            </w:pPr>
            <w:r>
              <w:rPr>
                <w:rFonts w:ascii="Century Gothic" w:hAnsi="Century Gothic"/>
                <w:sz w:val="20"/>
                <w:szCs w:val="20"/>
              </w:rPr>
              <w:t xml:space="preserve">Subject leads to carry out deep dives as per monitoring timetable and use findings to improve teachers’ subject, pedagogical content knowledge and further enhance the teaching of the curriculum. </w:t>
            </w:r>
          </w:p>
          <w:p w:rsidR="0062408B" w:rsidRDefault="0062408B" w:rsidP="0062408B">
            <w:pPr>
              <w:shd w:val="clear" w:color="auto" w:fill="FFFFFF" w:themeFill="background1"/>
              <w:jc w:val="both"/>
              <w:rPr>
                <w:rFonts w:ascii="Century Gothic" w:hAnsi="Century Gothic"/>
                <w:sz w:val="20"/>
                <w:szCs w:val="20"/>
              </w:rPr>
            </w:pPr>
            <w:proofErr w:type="gramStart"/>
            <w:r>
              <w:rPr>
                <w:rFonts w:ascii="Century Gothic" w:hAnsi="Century Gothic"/>
                <w:sz w:val="20"/>
                <w:szCs w:val="20"/>
              </w:rPr>
              <w:t>Further</w:t>
            </w:r>
            <w:proofErr w:type="gramEnd"/>
            <w:r>
              <w:rPr>
                <w:rFonts w:ascii="Century Gothic" w:hAnsi="Century Gothic"/>
                <w:sz w:val="20"/>
                <w:szCs w:val="20"/>
              </w:rPr>
              <w:t xml:space="preserve"> refine long term plans and progression documents if required.  </w:t>
            </w:r>
          </w:p>
          <w:p w:rsidR="0062408B" w:rsidRDefault="0062408B" w:rsidP="0062408B">
            <w:pPr>
              <w:shd w:val="clear" w:color="auto" w:fill="FFFFFF" w:themeFill="background1"/>
              <w:jc w:val="both"/>
              <w:rPr>
                <w:rFonts w:ascii="Century Gothic" w:hAnsi="Century Gothic"/>
                <w:sz w:val="20"/>
                <w:szCs w:val="20"/>
              </w:rPr>
            </w:pPr>
            <w:r>
              <w:rPr>
                <w:rFonts w:ascii="Century Gothic" w:hAnsi="Century Gothic"/>
                <w:sz w:val="20"/>
                <w:szCs w:val="20"/>
              </w:rPr>
              <w:t xml:space="preserve">Continue to monitor the effectiveness of progression plans - subject leads to carry out deep dives as per monitoring timetable and use findings to improve teachers’ subject, pedagogical content knowledge and further enhance the teaching of the curriculum. </w:t>
            </w:r>
          </w:p>
          <w:p w:rsidR="006A7CC4" w:rsidRPr="006A7CC4" w:rsidRDefault="006A7CC4" w:rsidP="006A7CC4">
            <w:pPr>
              <w:jc w:val="both"/>
              <w:rPr>
                <w:rFonts w:ascii="Century Gothic" w:hAnsi="Century Gothic" w:cs="Arial"/>
                <w:color w:val="0B0C0C"/>
                <w:sz w:val="20"/>
                <w:szCs w:val="20"/>
                <w:shd w:val="clear" w:color="auto" w:fill="FFFFFF"/>
              </w:rPr>
            </w:pPr>
            <w:r>
              <w:rPr>
                <w:rFonts w:ascii="Century Gothic" w:hAnsi="Century Gothic" w:cs="Arial"/>
                <w:color w:val="0B0C0C"/>
                <w:sz w:val="20"/>
                <w:szCs w:val="20"/>
                <w:shd w:val="clear" w:color="auto" w:fill="FFFFFF"/>
              </w:rPr>
              <w:t>Monitor pupil progress through end of term assessments.</w:t>
            </w:r>
          </w:p>
          <w:p w:rsidR="006A7CC4" w:rsidRDefault="006A7CC4" w:rsidP="0062408B">
            <w:pPr>
              <w:shd w:val="clear" w:color="auto" w:fill="FFFFFF" w:themeFill="background1"/>
              <w:jc w:val="both"/>
              <w:rPr>
                <w:rFonts w:ascii="Century Gothic" w:hAnsi="Century Gothic"/>
                <w:sz w:val="20"/>
                <w:szCs w:val="20"/>
              </w:rPr>
            </w:pPr>
          </w:p>
          <w:p w:rsidR="00BA3142" w:rsidRPr="002B4441" w:rsidRDefault="00BA3142" w:rsidP="00FF3D78">
            <w:pPr>
              <w:shd w:val="clear" w:color="auto" w:fill="FFFFFF" w:themeFill="background1"/>
              <w:jc w:val="both"/>
              <w:rPr>
                <w:rFonts w:ascii="Century Gothic" w:hAnsi="Century Gothic" w:cs="Tahoma"/>
                <w:sz w:val="10"/>
                <w:szCs w:val="10"/>
              </w:rPr>
            </w:pPr>
          </w:p>
        </w:tc>
      </w:tr>
      <w:tr w:rsidR="009214B7" w:rsidRPr="00B178BC" w:rsidTr="002B4441">
        <w:trPr>
          <w:trHeight w:val="429"/>
        </w:trPr>
        <w:tc>
          <w:tcPr>
            <w:tcW w:w="5000" w:type="pct"/>
            <w:gridSpan w:val="8"/>
            <w:shd w:val="clear" w:color="auto" w:fill="auto"/>
          </w:tcPr>
          <w:p w:rsidR="009214B7" w:rsidRPr="009A3ECE" w:rsidRDefault="00E37E55" w:rsidP="00E37E55">
            <w:pPr>
              <w:autoSpaceDE w:val="0"/>
              <w:autoSpaceDN w:val="0"/>
              <w:adjustRightInd w:val="0"/>
              <w:spacing w:before="60"/>
              <w:jc w:val="center"/>
              <w:rPr>
                <w:rFonts w:ascii="Century Gothic" w:hAnsi="Century Gothic"/>
                <w:sz w:val="20"/>
                <w:szCs w:val="20"/>
                <w:highlight w:val="green"/>
              </w:rPr>
            </w:pPr>
            <w:r>
              <w:lastRenderedPageBreak/>
              <w:br w:type="page"/>
            </w:r>
            <w:r w:rsidR="009214B7" w:rsidRPr="00B651F1">
              <w:rPr>
                <w:rFonts w:ascii="Century Gothic" w:hAnsi="Century Gothic"/>
                <w:b/>
                <w:sz w:val="22"/>
                <w:szCs w:val="22"/>
              </w:rPr>
              <w:t>Evaluation and impact</w:t>
            </w:r>
          </w:p>
        </w:tc>
      </w:tr>
      <w:tr w:rsidR="002B6438" w:rsidRPr="00B178BC" w:rsidTr="002B4441">
        <w:trPr>
          <w:trHeight w:val="429"/>
        </w:trPr>
        <w:tc>
          <w:tcPr>
            <w:tcW w:w="5000" w:type="pct"/>
            <w:gridSpan w:val="8"/>
            <w:shd w:val="clear" w:color="auto" w:fill="auto"/>
          </w:tcPr>
          <w:p w:rsidR="002B6438" w:rsidRPr="002B6438" w:rsidRDefault="002B6438" w:rsidP="002B4441">
            <w:pPr>
              <w:autoSpaceDE w:val="0"/>
              <w:autoSpaceDN w:val="0"/>
              <w:adjustRightInd w:val="0"/>
              <w:rPr>
                <w:rFonts w:ascii="Century Gothic" w:hAnsi="Century Gothic"/>
                <w:sz w:val="20"/>
                <w:szCs w:val="20"/>
              </w:rPr>
            </w:pPr>
          </w:p>
        </w:tc>
      </w:tr>
      <w:tr w:rsidR="00E37E55" w:rsidRPr="00B178BC" w:rsidTr="002B4441">
        <w:trPr>
          <w:trHeight w:val="429"/>
        </w:trPr>
        <w:tc>
          <w:tcPr>
            <w:tcW w:w="5000" w:type="pct"/>
            <w:gridSpan w:val="8"/>
            <w:shd w:val="clear" w:color="auto" w:fill="auto"/>
          </w:tcPr>
          <w:p w:rsidR="00E37E55" w:rsidRPr="009A3ECE" w:rsidRDefault="00A64227" w:rsidP="00E37E55">
            <w:pPr>
              <w:shd w:val="clear" w:color="auto" w:fill="FFFFFF" w:themeFill="background1"/>
              <w:spacing w:before="60"/>
              <w:jc w:val="center"/>
              <w:rPr>
                <w:rFonts w:ascii="Century Gothic" w:hAnsi="Century Gothic"/>
                <w:b/>
                <w:sz w:val="22"/>
                <w:szCs w:val="22"/>
              </w:rPr>
            </w:pPr>
            <w:r>
              <w:rPr>
                <w:rFonts w:ascii="Century Gothic" w:hAnsi="Century Gothic"/>
                <w:b/>
                <w:sz w:val="22"/>
                <w:szCs w:val="22"/>
              </w:rPr>
              <w:t>Initial p</w:t>
            </w:r>
            <w:r w:rsidRPr="009A3ECE">
              <w:rPr>
                <w:rFonts w:ascii="Century Gothic" w:hAnsi="Century Gothic"/>
                <w:b/>
                <w:sz w:val="22"/>
                <w:szCs w:val="22"/>
              </w:rPr>
              <w:t>lans for 2023-24</w:t>
            </w:r>
          </w:p>
        </w:tc>
      </w:tr>
      <w:tr w:rsidR="00E37E55" w:rsidRPr="00B178BC" w:rsidTr="002B4441">
        <w:trPr>
          <w:trHeight w:val="429"/>
        </w:trPr>
        <w:tc>
          <w:tcPr>
            <w:tcW w:w="5000" w:type="pct"/>
            <w:gridSpan w:val="8"/>
            <w:shd w:val="clear" w:color="auto" w:fill="auto"/>
          </w:tcPr>
          <w:p w:rsidR="00E37E55" w:rsidRPr="00E37E55" w:rsidRDefault="00E37E55" w:rsidP="0062408B">
            <w:pPr>
              <w:shd w:val="clear" w:color="auto" w:fill="FFFFFF" w:themeFill="background1"/>
              <w:rPr>
                <w:rFonts w:ascii="Century Gothic" w:hAnsi="Century Gothic"/>
                <w:sz w:val="20"/>
                <w:szCs w:val="20"/>
              </w:rPr>
            </w:pPr>
          </w:p>
        </w:tc>
      </w:tr>
    </w:tbl>
    <w:p w:rsidR="006A7CC4" w:rsidRDefault="006A7CC4"/>
    <w:p w:rsidR="006A7CC4" w:rsidRDefault="006A7CC4">
      <w:r>
        <w:br w:type="page"/>
      </w:r>
    </w:p>
    <w:p w:rsidR="00432106" w:rsidRDefault="00432106"/>
    <w:tbl>
      <w:tblPr>
        <w:tblW w:w="5252"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0"/>
        <w:gridCol w:w="2412"/>
        <w:gridCol w:w="1704"/>
        <w:gridCol w:w="1131"/>
        <w:gridCol w:w="2082"/>
        <w:gridCol w:w="1549"/>
        <w:gridCol w:w="1587"/>
        <w:gridCol w:w="29"/>
      </w:tblGrid>
      <w:tr w:rsidR="004764CC" w:rsidRPr="001E37BD" w:rsidTr="006B629B">
        <w:trPr>
          <w:gridAfter w:val="1"/>
          <w:wAfter w:w="9" w:type="pct"/>
          <w:trHeight w:val="445"/>
        </w:trPr>
        <w:tc>
          <w:tcPr>
            <w:tcW w:w="4991" w:type="pct"/>
            <w:gridSpan w:val="7"/>
            <w:shd w:val="clear" w:color="auto" w:fill="C6D9F1" w:themeFill="text2" w:themeFillTint="33"/>
          </w:tcPr>
          <w:p w:rsidR="004764CC" w:rsidRPr="007C7AB9" w:rsidRDefault="004764CC" w:rsidP="004764CC">
            <w:pPr>
              <w:rPr>
                <w:rFonts w:ascii="Century Gothic" w:hAnsi="Century Gothic"/>
                <w:b/>
                <w:sz w:val="21"/>
                <w:szCs w:val="21"/>
              </w:rPr>
            </w:pPr>
            <w:r w:rsidRPr="007C7AB9">
              <w:rPr>
                <w:rFonts w:ascii="Century Gothic" w:hAnsi="Century Gothic"/>
                <w:b/>
                <w:bCs/>
                <w:sz w:val="21"/>
                <w:szCs w:val="21"/>
              </w:rPr>
              <w:t xml:space="preserve">Key Priority 2: </w:t>
            </w:r>
            <w:r w:rsidRPr="007C7AB9">
              <w:rPr>
                <w:rFonts w:ascii="Century Gothic" w:hAnsi="Century Gothic"/>
                <w:b/>
                <w:sz w:val="21"/>
                <w:szCs w:val="21"/>
              </w:rPr>
              <w:t xml:space="preserve">Behaviour and Attendance </w:t>
            </w:r>
          </w:p>
          <w:p w:rsidR="004764CC" w:rsidRPr="0048643C" w:rsidRDefault="004764CC" w:rsidP="0048643C">
            <w:pPr>
              <w:jc w:val="center"/>
              <w:rPr>
                <w:rFonts w:ascii="Century Gothic" w:hAnsi="Century Gothic" w:cs="Tahoma"/>
                <w:b/>
                <w:sz w:val="19"/>
                <w:szCs w:val="19"/>
              </w:rPr>
            </w:pPr>
          </w:p>
        </w:tc>
      </w:tr>
      <w:tr w:rsidR="004764CC" w:rsidRPr="001E37BD" w:rsidTr="00FF3D78">
        <w:trPr>
          <w:gridAfter w:val="1"/>
          <w:wAfter w:w="9" w:type="pct"/>
          <w:trHeight w:val="445"/>
        </w:trPr>
        <w:tc>
          <w:tcPr>
            <w:tcW w:w="2500" w:type="pct"/>
            <w:gridSpan w:val="2"/>
            <w:shd w:val="clear" w:color="auto" w:fill="auto"/>
          </w:tcPr>
          <w:p w:rsidR="004764CC" w:rsidRPr="0048643C" w:rsidRDefault="004764CC" w:rsidP="0048643C">
            <w:pPr>
              <w:jc w:val="center"/>
              <w:rPr>
                <w:rFonts w:ascii="Century Gothic" w:hAnsi="Century Gothic" w:cs="Tahoma"/>
                <w:b/>
                <w:sz w:val="19"/>
                <w:szCs w:val="19"/>
              </w:rPr>
            </w:pPr>
            <w:r>
              <w:br w:type="page"/>
            </w:r>
            <w:r w:rsidRPr="0048643C">
              <w:rPr>
                <w:rFonts w:ascii="Century Gothic" w:hAnsi="Century Gothic" w:cs="Tahoma"/>
                <w:b/>
                <w:sz w:val="19"/>
                <w:szCs w:val="19"/>
              </w:rPr>
              <w:t>Actions</w:t>
            </w:r>
          </w:p>
        </w:tc>
        <w:tc>
          <w:tcPr>
            <w:tcW w:w="527" w:type="pct"/>
            <w:shd w:val="clear" w:color="auto" w:fill="auto"/>
          </w:tcPr>
          <w:p w:rsidR="004764CC" w:rsidRPr="0048643C" w:rsidRDefault="004764CC" w:rsidP="0048643C">
            <w:pPr>
              <w:jc w:val="center"/>
              <w:rPr>
                <w:rFonts w:ascii="Century Gothic" w:hAnsi="Century Gothic" w:cs="Tahoma"/>
                <w:b/>
                <w:sz w:val="19"/>
                <w:szCs w:val="19"/>
              </w:rPr>
            </w:pPr>
            <w:r w:rsidRPr="0048643C">
              <w:rPr>
                <w:rFonts w:ascii="Century Gothic" w:hAnsi="Century Gothic" w:cs="Tahoma"/>
                <w:b/>
                <w:sz w:val="19"/>
                <w:szCs w:val="19"/>
              </w:rPr>
              <w:t>Who?</w:t>
            </w:r>
          </w:p>
        </w:tc>
        <w:tc>
          <w:tcPr>
            <w:tcW w:w="994" w:type="pct"/>
            <w:gridSpan w:val="2"/>
            <w:shd w:val="clear" w:color="auto" w:fill="auto"/>
          </w:tcPr>
          <w:p w:rsidR="004764CC" w:rsidRPr="0048643C" w:rsidRDefault="004764CC" w:rsidP="0048643C">
            <w:pPr>
              <w:jc w:val="center"/>
              <w:rPr>
                <w:rFonts w:ascii="Century Gothic" w:hAnsi="Century Gothic" w:cs="Tahoma"/>
                <w:b/>
                <w:sz w:val="19"/>
                <w:szCs w:val="19"/>
              </w:rPr>
            </w:pPr>
            <w:r w:rsidRPr="0048643C">
              <w:rPr>
                <w:rFonts w:ascii="Century Gothic" w:hAnsi="Century Gothic" w:cs="Tahoma"/>
                <w:b/>
                <w:sz w:val="19"/>
                <w:szCs w:val="19"/>
              </w:rPr>
              <w:t>Success Criteria</w:t>
            </w:r>
          </w:p>
        </w:tc>
        <w:tc>
          <w:tcPr>
            <w:tcW w:w="479" w:type="pct"/>
            <w:shd w:val="clear" w:color="auto" w:fill="auto"/>
          </w:tcPr>
          <w:p w:rsidR="004764CC" w:rsidRPr="0048643C" w:rsidRDefault="004764CC" w:rsidP="0048643C">
            <w:pPr>
              <w:jc w:val="center"/>
              <w:rPr>
                <w:rFonts w:ascii="Century Gothic" w:hAnsi="Century Gothic" w:cs="Tahoma"/>
                <w:b/>
                <w:sz w:val="19"/>
                <w:szCs w:val="19"/>
              </w:rPr>
            </w:pPr>
            <w:r w:rsidRPr="0048643C">
              <w:rPr>
                <w:rFonts w:ascii="Century Gothic" w:hAnsi="Century Gothic" w:cs="Tahoma"/>
                <w:b/>
                <w:sz w:val="19"/>
                <w:szCs w:val="19"/>
              </w:rPr>
              <w:t>Monitoring</w:t>
            </w:r>
          </w:p>
          <w:p w:rsidR="004764CC" w:rsidRPr="0048643C" w:rsidRDefault="004764CC" w:rsidP="0048643C">
            <w:pPr>
              <w:jc w:val="center"/>
              <w:rPr>
                <w:rFonts w:ascii="Century Gothic" w:hAnsi="Century Gothic" w:cs="Tahoma"/>
                <w:b/>
                <w:sz w:val="19"/>
                <w:szCs w:val="19"/>
              </w:rPr>
            </w:pPr>
          </w:p>
        </w:tc>
        <w:tc>
          <w:tcPr>
            <w:tcW w:w="491" w:type="pct"/>
            <w:shd w:val="clear" w:color="auto" w:fill="auto"/>
          </w:tcPr>
          <w:p w:rsidR="004764CC" w:rsidRPr="0048643C" w:rsidRDefault="004764CC" w:rsidP="0048643C">
            <w:pPr>
              <w:jc w:val="center"/>
              <w:rPr>
                <w:rFonts w:ascii="Century Gothic" w:hAnsi="Century Gothic" w:cs="Tahoma"/>
                <w:b/>
                <w:sz w:val="19"/>
                <w:szCs w:val="19"/>
              </w:rPr>
            </w:pPr>
            <w:r w:rsidRPr="0048643C">
              <w:rPr>
                <w:rFonts w:ascii="Century Gothic" w:hAnsi="Century Gothic" w:cs="Tahoma"/>
                <w:b/>
                <w:sz w:val="19"/>
                <w:szCs w:val="19"/>
              </w:rPr>
              <w:t>Finance &amp; Resources</w:t>
            </w:r>
          </w:p>
        </w:tc>
      </w:tr>
      <w:tr w:rsidR="004764CC" w:rsidRPr="005D7BCE" w:rsidTr="00FF3D78">
        <w:trPr>
          <w:gridAfter w:val="1"/>
          <w:wAfter w:w="9" w:type="pct"/>
          <w:trHeight w:val="72"/>
        </w:trPr>
        <w:tc>
          <w:tcPr>
            <w:tcW w:w="2500" w:type="pct"/>
            <w:gridSpan w:val="2"/>
            <w:shd w:val="clear" w:color="auto" w:fill="auto"/>
          </w:tcPr>
          <w:p w:rsidR="004764CC" w:rsidRPr="001B76BA" w:rsidRDefault="004764CC" w:rsidP="00A5164F">
            <w:pPr>
              <w:autoSpaceDE w:val="0"/>
              <w:autoSpaceDN w:val="0"/>
              <w:adjustRightInd w:val="0"/>
              <w:jc w:val="both"/>
              <w:rPr>
                <w:rFonts w:ascii="Century Gothic" w:hAnsi="Century Gothic"/>
                <w:b/>
                <w:color w:val="000000"/>
                <w:sz w:val="20"/>
                <w:szCs w:val="20"/>
              </w:rPr>
            </w:pPr>
            <w:r w:rsidRPr="00A5164F">
              <w:rPr>
                <w:rFonts w:ascii="Century Gothic" w:hAnsi="Century Gothic"/>
                <w:b/>
                <w:sz w:val="20"/>
                <w:szCs w:val="20"/>
              </w:rPr>
              <w:t xml:space="preserve">2.1 </w:t>
            </w:r>
            <w:r w:rsidRPr="00867BD7">
              <w:rPr>
                <w:rFonts w:ascii="Century Gothic" w:hAnsi="Century Gothic"/>
                <w:b/>
                <w:color w:val="000000"/>
                <w:sz w:val="20"/>
                <w:szCs w:val="20"/>
              </w:rPr>
              <w:t xml:space="preserve">Ensure that attendance rates continue to rise </w:t>
            </w:r>
            <w:bookmarkStart w:id="0" w:name="_GoBack"/>
            <w:r w:rsidRPr="001B76BA">
              <w:rPr>
                <w:rFonts w:ascii="Century Gothic" w:hAnsi="Century Gothic"/>
                <w:b/>
                <w:color w:val="000000"/>
                <w:sz w:val="20"/>
                <w:szCs w:val="20"/>
              </w:rPr>
              <w:t>so that pupils have high attendance and come to school on time.</w:t>
            </w:r>
          </w:p>
          <w:bookmarkEnd w:id="0"/>
          <w:p w:rsidR="004764CC" w:rsidRPr="00FF3D78" w:rsidRDefault="004764CC" w:rsidP="00A5164F">
            <w:pPr>
              <w:rPr>
                <w:rFonts w:ascii="Century Gothic" w:hAnsi="Century Gothic"/>
                <w:sz w:val="10"/>
                <w:szCs w:val="10"/>
              </w:rPr>
            </w:pPr>
          </w:p>
          <w:p w:rsidR="004764CC" w:rsidRDefault="004764CC" w:rsidP="00A5164F">
            <w:pPr>
              <w:rPr>
                <w:rFonts w:ascii="Century Gothic" w:hAnsi="Century Gothic"/>
                <w:sz w:val="20"/>
                <w:szCs w:val="20"/>
              </w:rPr>
            </w:pPr>
            <w:r w:rsidRPr="00A5164F">
              <w:rPr>
                <w:rFonts w:ascii="Century Gothic" w:hAnsi="Century Gothic"/>
                <w:sz w:val="20"/>
                <w:szCs w:val="20"/>
              </w:rPr>
              <w:t>Continue to seek support from Attendance Matters.</w:t>
            </w:r>
          </w:p>
          <w:p w:rsidR="004764CC" w:rsidRDefault="004764CC" w:rsidP="00A5164F">
            <w:pPr>
              <w:rPr>
                <w:rFonts w:ascii="Century Gothic" w:hAnsi="Century Gothic"/>
                <w:sz w:val="20"/>
                <w:szCs w:val="20"/>
              </w:rPr>
            </w:pPr>
            <w:r>
              <w:rPr>
                <w:rFonts w:ascii="Century Gothic" w:hAnsi="Century Gothic"/>
                <w:sz w:val="20"/>
                <w:szCs w:val="20"/>
              </w:rPr>
              <w:t xml:space="preserve">Engage with LA School Attendance Support Team </w:t>
            </w:r>
          </w:p>
          <w:p w:rsidR="004764CC" w:rsidRPr="00A5164F" w:rsidRDefault="004764CC" w:rsidP="00A5164F">
            <w:pPr>
              <w:rPr>
                <w:rFonts w:ascii="Century Gothic" w:hAnsi="Century Gothic"/>
                <w:sz w:val="20"/>
                <w:szCs w:val="20"/>
              </w:rPr>
            </w:pPr>
            <w:r w:rsidRPr="00A5164F">
              <w:rPr>
                <w:rFonts w:ascii="Century Gothic" w:hAnsi="Century Gothic"/>
                <w:sz w:val="20"/>
                <w:szCs w:val="20"/>
              </w:rPr>
              <w:t>Analyse data and discuss at fortnightly attendance meetings. Share any pastoral concern</w:t>
            </w:r>
            <w:r>
              <w:rPr>
                <w:rFonts w:ascii="Century Gothic" w:hAnsi="Century Gothic"/>
                <w:sz w:val="20"/>
                <w:szCs w:val="20"/>
              </w:rPr>
              <w:t>s with safeguarding lead.</w:t>
            </w:r>
          </w:p>
          <w:p w:rsidR="004764CC" w:rsidRPr="00A5164F" w:rsidRDefault="004764CC" w:rsidP="00A5164F">
            <w:pPr>
              <w:rPr>
                <w:rFonts w:ascii="Century Gothic" w:hAnsi="Century Gothic"/>
                <w:sz w:val="20"/>
                <w:szCs w:val="20"/>
              </w:rPr>
            </w:pPr>
            <w:r w:rsidRPr="00A5164F">
              <w:rPr>
                <w:rFonts w:ascii="Century Gothic" w:hAnsi="Century Gothic"/>
                <w:sz w:val="20"/>
                <w:szCs w:val="20"/>
              </w:rPr>
              <w:t xml:space="preserve">Promote </w:t>
            </w:r>
            <w:r>
              <w:rPr>
                <w:rFonts w:ascii="Century Gothic" w:hAnsi="Century Gothic"/>
                <w:sz w:val="20"/>
                <w:szCs w:val="20"/>
              </w:rPr>
              <w:t xml:space="preserve">punctuality and </w:t>
            </w:r>
            <w:r w:rsidRPr="00A5164F">
              <w:rPr>
                <w:rFonts w:ascii="Century Gothic" w:hAnsi="Century Gothic"/>
                <w:sz w:val="20"/>
                <w:szCs w:val="20"/>
              </w:rPr>
              <w:t>good attendance through Parent Mail, school attendance leaflet, school displays,</w:t>
            </w:r>
            <w:r>
              <w:rPr>
                <w:rFonts w:ascii="Century Gothic" w:hAnsi="Century Gothic"/>
                <w:sz w:val="20"/>
                <w:szCs w:val="20"/>
              </w:rPr>
              <w:t xml:space="preserve"> assemblies, social media</w:t>
            </w:r>
            <w:r w:rsidRPr="00A5164F">
              <w:rPr>
                <w:rFonts w:ascii="Century Gothic" w:hAnsi="Century Gothic"/>
                <w:sz w:val="20"/>
                <w:szCs w:val="20"/>
              </w:rPr>
              <w:t xml:space="preserve">, website, newsletters </w:t>
            </w:r>
            <w:proofErr w:type="spellStart"/>
            <w:r w:rsidRPr="00A5164F">
              <w:rPr>
                <w:rFonts w:ascii="Century Gothic" w:hAnsi="Century Gothic"/>
                <w:sz w:val="20"/>
                <w:szCs w:val="20"/>
              </w:rPr>
              <w:t>etc</w:t>
            </w:r>
            <w:proofErr w:type="spellEnd"/>
          </w:p>
          <w:p w:rsidR="004764CC" w:rsidRPr="00A5164F" w:rsidRDefault="004764CC" w:rsidP="00A5164F">
            <w:pPr>
              <w:rPr>
                <w:rFonts w:ascii="Century Gothic" w:hAnsi="Century Gothic"/>
                <w:sz w:val="20"/>
                <w:szCs w:val="20"/>
              </w:rPr>
            </w:pPr>
            <w:r>
              <w:rPr>
                <w:rFonts w:ascii="Century Gothic" w:hAnsi="Century Gothic"/>
                <w:sz w:val="20"/>
                <w:szCs w:val="20"/>
              </w:rPr>
              <w:t>Send h</w:t>
            </w:r>
            <w:r w:rsidRPr="00A5164F">
              <w:rPr>
                <w:rFonts w:ascii="Century Gothic" w:hAnsi="Century Gothic"/>
                <w:sz w:val="20"/>
                <w:szCs w:val="20"/>
              </w:rPr>
              <w:t>alf-termly attendance printouts</w:t>
            </w:r>
            <w:r>
              <w:rPr>
                <w:rFonts w:ascii="Century Gothic" w:hAnsi="Century Gothic"/>
                <w:sz w:val="20"/>
                <w:szCs w:val="20"/>
              </w:rPr>
              <w:t xml:space="preserve"> with explanation letters</w:t>
            </w:r>
            <w:r w:rsidRPr="00A5164F">
              <w:rPr>
                <w:rFonts w:ascii="Century Gothic" w:hAnsi="Century Gothic"/>
                <w:sz w:val="20"/>
                <w:szCs w:val="20"/>
              </w:rPr>
              <w:t>.</w:t>
            </w:r>
          </w:p>
          <w:p w:rsidR="004764CC" w:rsidRPr="00A5164F" w:rsidRDefault="004764CC" w:rsidP="00A5164F">
            <w:pPr>
              <w:rPr>
                <w:rFonts w:ascii="Century Gothic" w:hAnsi="Century Gothic"/>
                <w:sz w:val="20"/>
                <w:szCs w:val="20"/>
              </w:rPr>
            </w:pPr>
            <w:r>
              <w:rPr>
                <w:rFonts w:ascii="Century Gothic" w:hAnsi="Century Gothic"/>
                <w:sz w:val="20"/>
                <w:szCs w:val="20"/>
              </w:rPr>
              <w:t>Reward</w:t>
            </w:r>
            <w:r w:rsidRPr="00A5164F">
              <w:rPr>
                <w:rFonts w:ascii="Century Gothic" w:hAnsi="Century Gothic"/>
                <w:sz w:val="20"/>
                <w:szCs w:val="20"/>
              </w:rPr>
              <w:t xml:space="preserve"> incentives to encourage high levels of attendance </w:t>
            </w:r>
            <w:r>
              <w:rPr>
                <w:rFonts w:ascii="Century Gothic" w:hAnsi="Century Gothic"/>
                <w:sz w:val="20"/>
                <w:szCs w:val="20"/>
              </w:rPr>
              <w:t xml:space="preserve">– daily letters, tokens, weekly attendance medals, attendance cup and SAM (school attendance mascot) half-termly medals, trip/in school experience for class with highest attendance. </w:t>
            </w:r>
          </w:p>
          <w:p w:rsidR="004764CC" w:rsidRPr="00A5164F" w:rsidRDefault="004764CC" w:rsidP="00A5164F">
            <w:pPr>
              <w:rPr>
                <w:rFonts w:ascii="Century Gothic" w:hAnsi="Century Gothic"/>
                <w:sz w:val="20"/>
                <w:szCs w:val="20"/>
              </w:rPr>
            </w:pPr>
            <w:r>
              <w:rPr>
                <w:rFonts w:ascii="Century Gothic" w:hAnsi="Century Gothic"/>
                <w:sz w:val="20"/>
                <w:szCs w:val="20"/>
              </w:rPr>
              <w:t>Utilise</w:t>
            </w:r>
            <w:r w:rsidRPr="00A5164F">
              <w:rPr>
                <w:rFonts w:ascii="Century Gothic" w:hAnsi="Century Gothic"/>
                <w:sz w:val="20"/>
                <w:szCs w:val="20"/>
              </w:rPr>
              <w:t xml:space="preserve"> school/governor attendance panel meetings to work with families where there is persistent absence. </w:t>
            </w:r>
          </w:p>
          <w:p w:rsidR="004764CC" w:rsidRDefault="004764CC" w:rsidP="00A5164F">
            <w:pPr>
              <w:rPr>
                <w:rFonts w:ascii="Century Gothic" w:hAnsi="Century Gothic"/>
                <w:sz w:val="20"/>
                <w:szCs w:val="20"/>
              </w:rPr>
            </w:pPr>
            <w:r w:rsidRPr="00A5164F">
              <w:rPr>
                <w:rFonts w:ascii="Century Gothic" w:hAnsi="Century Gothic"/>
                <w:sz w:val="20"/>
                <w:szCs w:val="20"/>
              </w:rPr>
              <w:t>Issue penalty notices for pupils taking term time holidays when their attendanc</w:t>
            </w:r>
            <w:r>
              <w:rPr>
                <w:rFonts w:ascii="Century Gothic" w:hAnsi="Century Gothic"/>
                <w:sz w:val="20"/>
                <w:szCs w:val="20"/>
              </w:rPr>
              <w:t>e is below the national average.</w:t>
            </w:r>
            <w:r w:rsidRPr="00A5164F">
              <w:rPr>
                <w:rFonts w:ascii="Century Gothic" w:hAnsi="Century Gothic"/>
                <w:sz w:val="20"/>
                <w:szCs w:val="20"/>
              </w:rPr>
              <w:t xml:space="preserve"> </w:t>
            </w:r>
          </w:p>
          <w:p w:rsidR="004764CC" w:rsidRPr="004764CC" w:rsidRDefault="004764CC" w:rsidP="00A5164F">
            <w:pPr>
              <w:rPr>
                <w:rFonts w:ascii="Century Gothic" w:hAnsi="Century Gothic"/>
                <w:sz w:val="10"/>
                <w:szCs w:val="10"/>
              </w:rPr>
            </w:pPr>
          </w:p>
        </w:tc>
        <w:tc>
          <w:tcPr>
            <w:tcW w:w="527" w:type="pct"/>
            <w:shd w:val="clear" w:color="auto" w:fill="auto"/>
          </w:tcPr>
          <w:p w:rsidR="004764CC" w:rsidRPr="00A5164F" w:rsidRDefault="004764CC" w:rsidP="00867BD7">
            <w:pPr>
              <w:jc w:val="center"/>
              <w:rPr>
                <w:rFonts w:ascii="Century Gothic" w:hAnsi="Century Gothic"/>
                <w:sz w:val="20"/>
                <w:szCs w:val="20"/>
              </w:rPr>
            </w:pPr>
          </w:p>
          <w:p w:rsidR="004764CC" w:rsidRPr="00A5164F" w:rsidRDefault="004764CC" w:rsidP="00867BD7">
            <w:pPr>
              <w:jc w:val="center"/>
              <w:rPr>
                <w:rFonts w:ascii="Century Gothic" w:hAnsi="Century Gothic"/>
                <w:sz w:val="20"/>
                <w:szCs w:val="20"/>
              </w:rPr>
            </w:pPr>
          </w:p>
          <w:p w:rsidR="004764CC" w:rsidRDefault="004764CC" w:rsidP="00867BD7">
            <w:pPr>
              <w:jc w:val="center"/>
              <w:rPr>
                <w:rFonts w:ascii="Century Gothic" w:hAnsi="Century Gothic"/>
                <w:sz w:val="20"/>
                <w:szCs w:val="20"/>
              </w:rPr>
            </w:pPr>
          </w:p>
          <w:p w:rsidR="004764CC" w:rsidRPr="00A5164F" w:rsidRDefault="004764CC" w:rsidP="00867BD7">
            <w:pPr>
              <w:jc w:val="center"/>
              <w:rPr>
                <w:rFonts w:ascii="Century Gothic" w:hAnsi="Century Gothic"/>
                <w:sz w:val="20"/>
                <w:szCs w:val="20"/>
              </w:rPr>
            </w:pPr>
            <w:r w:rsidRPr="00A5164F">
              <w:rPr>
                <w:rFonts w:ascii="Century Gothic" w:hAnsi="Century Gothic"/>
                <w:sz w:val="20"/>
                <w:szCs w:val="20"/>
              </w:rPr>
              <w:t>MC</w:t>
            </w:r>
            <w:r>
              <w:rPr>
                <w:rFonts w:ascii="Century Gothic" w:hAnsi="Century Gothic"/>
                <w:sz w:val="20"/>
                <w:szCs w:val="20"/>
              </w:rPr>
              <w:t xml:space="preserve"> PD</w:t>
            </w:r>
            <w:r w:rsidRPr="00A5164F">
              <w:rPr>
                <w:rFonts w:ascii="Century Gothic" w:hAnsi="Century Gothic"/>
                <w:sz w:val="20"/>
                <w:szCs w:val="20"/>
              </w:rPr>
              <w:t xml:space="preserve"> </w:t>
            </w:r>
          </w:p>
          <w:p w:rsidR="004764CC" w:rsidRPr="00A5164F" w:rsidRDefault="004764CC" w:rsidP="00867BD7">
            <w:pPr>
              <w:jc w:val="center"/>
              <w:rPr>
                <w:rFonts w:ascii="Century Gothic" w:hAnsi="Century Gothic"/>
                <w:sz w:val="20"/>
                <w:szCs w:val="20"/>
              </w:rPr>
            </w:pPr>
            <w:r>
              <w:rPr>
                <w:rFonts w:ascii="Century Gothic" w:hAnsi="Century Gothic"/>
                <w:sz w:val="20"/>
                <w:szCs w:val="20"/>
              </w:rPr>
              <w:t xml:space="preserve">MC PD DC WG </w:t>
            </w:r>
            <w:r w:rsidRPr="00A5164F">
              <w:rPr>
                <w:rFonts w:ascii="Century Gothic" w:hAnsi="Century Gothic"/>
                <w:sz w:val="20"/>
                <w:szCs w:val="20"/>
              </w:rPr>
              <w:t xml:space="preserve">All staff </w:t>
            </w:r>
          </w:p>
          <w:p w:rsidR="004764CC" w:rsidRDefault="004764CC" w:rsidP="00867BD7">
            <w:pPr>
              <w:jc w:val="center"/>
              <w:rPr>
                <w:rFonts w:ascii="Century Gothic" w:hAnsi="Century Gothic"/>
                <w:sz w:val="20"/>
                <w:szCs w:val="20"/>
              </w:rPr>
            </w:pPr>
          </w:p>
          <w:p w:rsidR="004764CC" w:rsidRPr="00A5164F" w:rsidRDefault="004764CC" w:rsidP="00867BD7">
            <w:pPr>
              <w:jc w:val="center"/>
              <w:rPr>
                <w:rFonts w:ascii="Century Gothic" w:hAnsi="Century Gothic"/>
                <w:sz w:val="20"/>
                <w:szCs w:val="20"/>
              </w:rPr>
            </w:pPr>
          </w:p>
          <w:p w:rsidR="004764CC" w:rsidRDefault="004764CC" w:rsidP="00867BD7">
            <w:pPr>
              <w:jc w:val="center"/>
              <w:rPr>
                <w:rFonts w:ascii="Century Gothic" w:hAnsi="Century Gothic"/>
                <w:sz w:val="20"/>
                <w:szCs w:val="20"/>
              </w:rPr>
            </w:pPr>
            <w:r>
              <w:rPr>
                <w:rFonts w:ascii="Century Gothic" w:hAnsi="Century Gothic"/>
                <w:sz w:val="20"/>
                <w:szCs w:val="20"/>
              </w:rPr>
              <w:t>PD</w:t>
            </w:r>
            <w:r w:rsidRPr="00A5164F">
              <w:rPr>
                <w:rFonts w:ascii="Century Gothic" w:hAnsi="Century Gothic"/>
                <w:sz w:val="20"/>
                <w:szCs w:val="20"/>
              </w:rPr>
              <w:t xml:space="preserve"> </w:t>
            </w:r>
          </w:p>
          <w:p w:rsidR="004764CC" w:rsidRPr="00A5164F" w:rsidRDefault="004764CC" w:rsidP="00DB374A">
            <w:pPr>
              <w:jc w:val="center"/>
              <w:rPr>
                <w:rFonts w:ascii="Century Gothic" w:hAnsi="Century Gothic"/>
                <w:sz w:val="20"/>
                <w:szCs w:val="20"/>
              </w:rPr>
            </w:pPr>
            <w:r w:rsidRPr="00A5164F">
              <w:rPr>
                <w:rFonts w:ascii="Century Gothic" w:hAnsi="Century Gothic"/>
                <w:sz w:val="20"/>
                <w:szCs w:val="20"/>
              </w:rPr>
              <w:t xml:space="preserve">MC </w:t>
            </w:r>
            <w:r>
              <w:rPr>
                <w:rFonts w:ascii="Century Gothic" w:hAnsi="Century Gothic"/>
                <w:sz w:val="20"/>
                <w:szCs w:val="20"/>
              </w:rPr>
              <w:t>PD</w:t>
            </w:r>
          </w:p>
          <w:p w:rsidR="004764CC" w:rsidRDefault="004764CC" w:rsidP="00867BD7">
            <w:pPr>
              <w:jc w:val="center"/>
              <w:rPr>
                <w:rFonts w:ascii="Century Gothic" w:hAnsi="Century Gothic"/>
                <w:sz w:val="20"/>
                <w:szCs w:val="20"/>
              </w:rPr>
            </w:pPr>
          </w:p>
          <w:p w:rsidR="004764CC" w:rsidRDefault="004764CC" w:rsidP="00867BD7">
            <w:pPr>
              <w:jc w:val="center"/>
              <w:rPr>
                <w:rFonts w:ascii="Century Gothic" w:hAnsi="Century Gothic"/>
                <w:sz w:val="20"/>
                <w:szCs w:val="20"/>
              </w:rPr>
            </w:pPr>
          </w:p>
          <w:p w:rsidR="004764CC" w:rsidRDefault="004764CC" w:rsidP="00867BD7">
            <w:pPr>
              <w:jc w:val="center"/>
              <w:rPr>
                <w:rFonts w:ascii="Century Gothic" w:hAnsi="Century Gothic"/>
                <w:sz w:val="20"/>
                <w:szCs w:val="20"/>
              </w:rPr>
            </w:pPr>
          </w:p>
          <w:p w:rsidR="004764CC" w:rsidRDefault="004764CC" w:rsidP="00867BD7">
            <w:pPr>
              <w:jc w:val="center"/>
              <w:rPr>
                <w:rFonts w:ascii="Century Gothic" w:hAnsi="Century Gothic"/>
                <w:sz w:val="20"/>
                <w:szCs w:val="20"/>
              </w:rPr>
            </w:pPr>
            <w:r>
              <w:rPr>
                <w:rFonts w:ascii="Century Gothic" w:hAnsi="Century Gothic"/>
                <w:sz w:val="20"/>
                <w:szCs w:val="20"/>
              </w:rPr>
              <w:t>PD DC</w:t>
            </w:r>
          </w:p>
          <w:p w:rsidR="004764CC" w:rsidRPr="00A5164F" w:rsidRDefault="004764CC" w:rsidP="00867BD7">
            <w:pPr>
              <w:jc w:val="center"/>
              <w:rPr>
                <w:rFonts w:ascii="Century Gothic" w:hAnsi="Century Gothic"/>
                <w:sz w:val="20"/>
                <w:szCs w:val="20"/>
              </w:rPr>
            </w:pPr>
          </w:p>
          <w:p w:rsidR="004764CC" w:rsidRPr="00A5164F" w:rsidRDefault="004764CC" w:rsidP="00867BD7">
            <w:pPr>
              <w:jc w:val="center"/>
              <w:rPr>
                <w:rFonts w:ascii="Century Gothic" w:hAnsi="Century Gothic"/>
                <w:sz w:val="20"/>
                <w:szCs w:val="20"/>
              </w:rPr>
            </w:pPr>
            <w:r>
              <w:rPr>
                <w:rFonts w:ascii="Century Gothic" w:hAnsi="Century Gothic"/>
                <w:sz w:val="20"/>
                <w:szCs w:val="20"/>
              </w:rPr>
              <w:t>DC</w:t>
            </w:r>
          </w:p>
          <w:p w:rsidR="004764CC" w:rsidRPr="00A5164F" w:rsidRDefault="004764CC" w:rsidP="00867BD7">
            <w:pPr>
              <w:rPr>
                <w:rFonts w:ascii="Century Gothic" w:hAnsi="Century Gothic"/>
                <w:sz w:val="20"/>
                <w:szCs w:val="20"/>
              </w:rPr>
            </w:pPr>
          </w:p>
        </w:tc>
        <w:tc>
          <w:tcPr>
            <w:tcW w:w="994" w:type="pct"/>
            <w:gridSpan w:val="2"/>
            <w:shd w:val="clear" w:color="auto" w:fill="auto"/>
          </w:tcPr>
          <w:p w:rsidR="004764CC" w:rsidRPr="00A5164F" w:rsidRDefault="004764CC" w:rsidP="00B7637C">
            <w:pPr>
              <w:autoSpaceDE w:val="0"/>
              <w:autoSpaceDN w:val="0"/>
              <w:adjustRightInd w:val="0"/>
              <w:jc w:val="both"/>
              <w:rPr>
                <w:rFonts w:ascii="Century Gothic" w:hAnsi="Century Gothic" w:cs="Tahoma"/>
                <w:color w:val="000000"/>
                <w:sz w:val="20"/>
                <w:szCs w:val="20"/>
              </w:rPr>
            </w:pPr>
            <w:r w:rsidRPr="00A5164F">
              <w:rPr>
                <w:rFonts w:ascii="Century Gothic" w:hAnsi="Century Gothic" w:cs="Tahoma"/>
                <w:color w:val="000000"/>
                <w:sz w:val="20"/>
                <w:szCs w:val="20"/>
              </w:rPr>
              <w:t>Pupils have high attendance</w:t>
            </w:r>
            <w:r>
              <w:rPr>
                <w:rFonts w:ascii="Century Gothic" w:hAnsi="Century Gothic" w:cs="Tahoma"/>
                <w:color w:val="000000"/>
                <w:sz w:val="20"/>
                <w:szCs w:val="20"/>
              </w:rPr>
              <w:t>.</w:t>
            </w:r>
            <w:r w:rsidRPr="00A5164F">
              <w:rPr>
                <w:rFonts w:ascii="Century Gothic" w:hAnsi="Century Gothic" w:cs="Tahoma"/>
                <w:color w:val="000000"/>
                <w:sz w:val="20"/>
                <w:szCs w:val="20"/>
              </w:rPr>
              <w:t xml:space="preserve"> When this is not the case, the school takes appropriate, swift and effective action. </w:t>
            </w:r>
          </w:p>
          <w:p w:rsidR="004764CC" w:rsidRPr="00A5164F" w:rsidRDefault="004764CC" w:rsidP="00B7637C">
            <w:pPr>
              <w:rPr>
                <w:rFonts w:ascii="Century Gothic" w:eastAsiaTheme="minorHAnsi" w:hAnsi="Century Gothic" w:cs="Tahoma"/>
                <w:color w:val="000000"/>
                <w:sz w:val="20"/>
                <w:szCs w:val="20"/>
              </w:rPr>
            </w:pPr>
            <w:r w:rsidRPr="00A5164F">
              <w:rPr>
                <w:rFonts w:ascii="Century Gothic" w:eastAsiaTheme="minorHAnsi" w:hAnsi="Century Gothic" w:cs="Tahoma"/>
                <w:color w:val="000000"/>
                <w:sz w:val="20"/>
                <w:szCs w:val="20"/>
              </w:rPr>
              <w:t>Attendance is closer to the national average of 96%.</w:t>
            </w:r>
          </w:p>
          <w:p w:rsidR="004764CC" w:rsidRDefault="004764CC" w:rsidP="00867BD7">
            <w:pPr>
              <w:autoSpaceDE w:val="0"/>
              <w:autoSpaceDN w:val="0"/>
              <w:adjustRightInd w:val="0"/>
              <w:rPr>
                <w:rFonts w:ascii="Century Gothic" w:hAnsi="Century Gothic"/>
                <w:sz w:val="20"/>
                <w:szCs w:val="20"/>
              </w:rPr>
            </w:pPr>
            <w:r w:rsidRPr="00A5164F">
              <w:rPr>
                <w:rFonts w:ascii="Century Gothic" w:eastAsiaTheme="minorHAnsi" w:hAnsi="Century Gothic" w:cs="Tahoma"/>
                <w:color w:val="000000"/>
                <w:sz w:val="20"/>
                <w:szCs w:val="20"/>
              </w:rPr>
              <w:t>Pupils who have previously had exceptionally high rates of absence show marked and sustained improvement</w:t>
            </w:r>
            <w:r w:rsidRPr="00A5164F">
              <w:rPr>
                <w:rFonts w:ascii="Century Gothic" w:hAnsi="Century Gothic"/>
                <w:sz w:val="20"/>
                <w:szCs w:val="20"/>
              </w:rPr>
              <w:t xml:space="preserve"> </w:t>
            </w:r>
          </w:p>
          <w:p w:rsidR="004764CC" w:rsidRPr="00A45853" w:rsidRDefault="004764CC" w:rsidP="005671A1">
            <w:pPr>
              <w:autoSpaceDE w:val="0"/>
              <w:autoSpaceDN w:val="0"/>
              <w:adjustRightInd w:val="0"/>
              <w:rPr>
                <w:rFonts w:ascii="Century Gothic" w:hAnsi="Century Gothic" w:cs="ArialMT"/>
                <w:color w:val="000000"/>
                <w:sz w:val="20"/>
                <w:szCs w:val="20"/>
              </w:rPr>
            </w:pPr>
            <w:r w:rsidRPr="00A45853">
              <w:rPr>
                <w:rFonts w:ascii="Century Gothic" w:hAnsi="Century Gothic" w:cs="ArialMT"/>
                <w:color w:val="000000"/>
                <w:sz w:val="20"/>
                <w:szCs w:val="20"/>
              </w:rPr>
              <w:t>Pupils come to school on time and are punctual to lessons. When this is not the case, the school takes appropriate, swift and effective action.</w:t>
            </w:r>
          </w:p>
          <w:p w:rsidR="004764CC" w:rsidRPr="00A5164F" w:rsidRDefault="004764CC" w:rsidP="005671A1">
            <w:pPr>
              <w:autoSpaceDE w:val="0"/>
              <w:autoSpaceDN w:val="0"/>
              <w:adjustRightInd w:val="0"/>
              <w:rPr>
                <w:rFonts w:ascii="Century Gothic" w:eastAsiaTheme="minorHAnsi" w:hAnsi="Century Gothic" w:cs="Tahoma"/>
                <w:color w:val="000000"/>
                <w:sz w:val="20"/>
                <w:szCs w:val="20"/>
              </w:rPr>
            </w:pPr>
            <w:r w:rsidRPr="00A45853">
              <w:rPr>
                <w:rFonts w:ascii="Century Gothic" w:eastAsiaTheme="minorHAnsi" w:hAnsi="Century Gothic" w:cs="Tahoma"/>
                <w:color w:val="000000"/>
                <w:sz w:val="20"/>
                <w:szCs w:val="20"/>
              </w:rPr>
              <w:t>Pupils who have previously had high rates of lateness show marked and sustained improvement</w:t>
            </w:r>
          </w:p>
        </w:tc>
        <w:tc>
          <w:tcPr>
            <w:tcW w:w="479" w:type="pct"/>
            <w:shd w:val="clear" w:color="auto" w:fill="auto"/>
          </w:tcPr>
          <w:p w:rsidR="004764CC" w:rsidRPr="005D7BCE" w:rsidRDefault="004764CC" w:rsidP="00B7637C">
            <w:pPr>
              <w:pStyle w:val="ListParagraph"/>
              <w:ind w:left="-29" w:hanging="79"/>
              <w:rPr>
                <w:rFonts w:ascii="Century Gothic" w:hAnsi="Century Gothic"/>
                <w:sz w:val="19"/>
                <w:szCs w:val="19"/>
              </w:rPr>
            </w:pPr>
            <w:r w:rsidRPr="005D7BCE">
              <w:rPr>
                <w:rFonts w:ascii="Century Gothic" w:hAnsi="Century Gothic"/>
                <w:sz w:val="19"/>
                <w:szCs w:val="19"/>
              </w:rPr>
              <w:t xml:space="preserve"> Daily register checks</w:t>
            </w:r>
          </w:p>
          <w:p w:rsidR="004764CC" w:rsidRPr="005D7BCE" w:rsidRDefault="004764CC" w:rsidP="00B7637C">
            <w:pPr>
              <w:pStyle w:val="ListParagraph"/>
              <w:ind w:left="-29" w:hanging="79"/>
              <w:rPr>
                <w:rFonts w:ascii="Century Gothic" w:hAnsi="Century Gothic"/>
                <w:sz w:val="19"/>
                <w:szCs w:val="19"/>
              </w:rPr>
            </w:pPr>
            <w:r w:rsidRPr="005D7BCE">
              <w:rPr>
                <w:rFonts w:ascii="Century Gothic" w:hAnsi="Century Gothic"/>
                <w:sz w:val="19"/>
                <w:szCs w:val="19"/>
              </w:rPr>
              <w:t xml:space="preserve"> Fortnightly attendance meetings</w:t>
            </w:r>
          </w:p>
          <w:p w:rsidR="004764CC" w:rsidRPr="005D7BCE" w:rsidRDefault="004764CC" w:rsidP="00366C60">
            <w:pPr>
              <w:pStyle w:val="ListParagraph"/>
              <w:ind w:left="-29" w:hanging="79"/>
              <w:rPr>
                <w:rFonts w:ascii="Century Gothic" w:hAnsi="Century Gothic"/>
                <w:sz w:val="19"/>
                <w:szCs w:val="19"/>
              </w:rPr>
            </w:pPr>
            <w:r w:rsidRPr="005D7BCE">
              <w:rPr>
                <w:rFonts w:ascii="Century Gothic" w:hAnsi="Century Gothic"/>
                <w:sz w:val="19"/>
                <w:szCs w:val="19"/>
              </w:rPr>
              <w:t xml:space="preserve"> Half-termly data reports</w:t>
            </w:r>
          </w:p>
          <w:p w:rsidR="004764CC" w:rsidRPr="005D7BCE" w:rsidRDefault="004764CC" w:rsidP="00366C60">
            <w:pPr>
              <w:pStyle w:val="ListParagraph"/>
              <w:ind w:left="-29" w:hanging="79"/>
              <w:rPr>
                <w:rFonts w:ascii="Century Gothic" w:hAnsi="Century Gothic"/>
                <w:sz w:val="19"/>
                <w:szCs w:val="19"/>
              </w:rPr>
            </w:pPr>
            <w:r w:rsidRPr="005D7BCE">
              <w:rPr>
                <w:rFonts w:ascii="Century Gothic" w:hAnsi="Century Gothic"/>
                <w:sz w:val="19"/>
                <w:szCs w:val="19"/>
              </w:rPr>
              <w:t xml:space="preserve"> IDSR</w:t>
            </w:r>
          </w:p>
          <w:p w:rsidR="004764CC" w:rsidRPr="005D7BCE" w:rsidRDefault="004764CC" w:rsidP="00B7637C">
            <w:pPr>
              <w:pStyle w:val="ListParagraph"/>
              <w:ind w:left="-29"/>
              <w:rPr>
                <w:rFonts w:ascii="Century Gothic" w:hAnsi="Century Gothic"/>
                <w:sz w:val="19"/>
                <w:szCs w:val="19"/>
              </w:rPr>
            </w:pPr>
          </w:p>
          <w:p w:rsidR="004764CC" w:rsidRPr="005D7BCE" w:rsidRDefault="004764CC" w:rsidP="00B7637C">
            <w:pPr>
              <w:rPr>
                <w:rFonts w:ascii="Century Gothic" w:eastAsiaTheme="minorHAnsi" w:hAnsi="Century Gothic" w:cs="Tahoma"/>
                <w:color w:val="000000"/>
                <w:sz w:val="19"/>
                <w:szCs w:val="19"/>
              </w:rPr>
            </w:pPr>
          </w:p>
        </w:tc>
        <w:tc>
          <w:tcPr>
            <w:tcW w:w="491" w:type="pct"/>
            <w:shd w:val="clear" w:color="auto" w:fill="auto"/>
          </w:tcPr>
          <w:p w:rsidR="004764CC" w:rsidRPr="005D7BCE" w:rsidRDefault="004764CC" w:rsidP="0010036F">
            <w:pPr>
              <w:jc w:val="center"/>
              <w:rPr>
                <w:rFonts w:ascii="Century Gothic" w:hAnsi="Century Gothic"/>
                <w:sz w:val="19"/>
                <w:szCs w:val="19"/>
              </w:rPr>
            </w:pPr>
            <w:r w:rsidRPr="005D7BCE">
              <w:rPr>
                <w:rFonts w:ascii="Century Gothic" w:hAnsi="Century Gothic"/>
                <w:sz w:val="19"/>
                <w:szCs w:val="19"/>
              </w:rPr>
              <w:t>EWO – £3000</w:t>
            </w:r>
          </w:p>
          <w:p w:rsidR="004764CC" w:rsidRPr="005D7BCE" w:rsidRDefault="004764CC" w:rsidP="0010036F">
            <w:pPr>
              <w:jc w:val="center"/>
              <w:rPr>
                <w:rFonts w:ascii="Century Gothic" w:hAnsi="Century Gothic"/>
                <w:sz w:val="19"/>
                <w:szCs w:val="19"/>
              </w:rPr>
            </w:pPr>
            <w:r w:rsidRPr="005D7BCE">
              <w:rPr>
                <w:rFonts w:ascii="Century Gothic" w:hAnsi="Century Gothic"/>
                <w:sz w:val="19"/>
                <w:szCs w:val="19"/>
              </w:rPr>
              <w:t>Attendance officer - £8,670</w:t>
            </w:r>
          </w:p>
          <w:p w:rsidR="004764CC" w:rsidRPr="005D7BCE" w:rsidRDefault="004764CC" w:rsidP="0010036F">
            <w:pPr>
              <w:jc w:val="center"/>
              <w:rPr>
                <w:rFonts w:ascii="Century Gothic" w:hAnsi="Century Gothic"/>
                <w:sz w:val="19"/>
                <w:szCs w:val="19"/>
              </w:rPr>
            </w:pPr>
            <w:r w:rsidRPr="005D7BCE">
              <w:rPr>
                <w:rFonts w:ascii="Century Gothic" w:hAnsi="Century Gothic"/>
                <w:sz w:val="19"/>
                <w:szCs w:val="19"/>
              </w:rPr>
              <w:t>Resources-  £500</w:t>
            </w:r>
          </w:p>
          <w:p w:rsidR="004764CC" w:rsidRPr="005D7BCE" w:rsidRDefault="004764CC" w:rsidP="0010036F">
            <w:pPr>
              <w:jc w:val="center"/>
              <w:rPr>
                <w:rFonts w:ascii="Century Gothic" w:hAnsi="Century Gothic"/>
                <w:sz w:val="19"/>
                <w:szCs w:val="19"/>
              </w:rPr>
            </w:pPr>
          </w:p>
          <w:p w:rsidR="004764CC" w:rsidRPr="005D7BCE" w:rsidRDefault="004764CC" w:rsidP="0010036F">
            <w:pPr>
              <w:jc w:val="center"/>
              <w:rPr>
                <w:rFonts w:ascii="Century Gothic" w:hAnsi="Century Gothic"/>
                <w:sz w:val="19"/>
                <w:szCs w:val="19"/>
              </w:rPr>
            </w:pPr>
          </w:p>
          <w:p w:rsidR="004764CC" w:rsidRPr="005D7BCE" w:rsidRDefault="004764CC" w:rsidP="0010036F">
            <w:pPr>
              <w:jc w:val="center"/>
              <w:rPr>
                <w:rFonts w:ascii="Century Gothic" w:hAnsi="Century Gothic"/>
                <w:sz w:val="19"/>
                <w:szCs w:val="19"/>
              </w:rPr>
            </w:pPr>
          </w:p>
          <w:p w:rsidR="004764CC" w:rsidRPr="005D7BCE" w:rsidRDefault="004764CC" w:rsidP="0010036F">
            <w:pPr>
              <w:jc w:val="center"/>
              <w:rPr>
                <w:rFonts w:ascii="Century Gothic" w:hAnsi="Century Gothic"/>
                <w:sz w:val="19"/>
                <w:szCs w:val="19"/>
              </w:rPr>
            </w:pPr>
          </w:p>
          <w:p w:rsidR="004764CC" w:rsidRPr="005D7BCE" w:rsidRDefault="004764CC" w:rsidP="0010036F">
            <w:pPr>
              <w:jc w:val="center"/>
              <w:rPr>
                <w:rFonts w:ascii="Century Gothic" w:hAnsi="Century Gothic"/>
                <w:sz w:val="19"/>
                <w:szCs w:val="19"/>
              </w:rPr>
            </w:pPr>
          </w:p>
          <w:p w:rsidR="004764CC" w:rsidRPr="005D7BCE" w:rsidRDefault="004764CC" w:rsidP="0010036F">
            <w:pPr>
              <w:jc w:val="center"/>
              <w:rPr>
                <w:rFonts w:ascii="Century Gothic" w:hAnsi="Century Gothic"/>
                <w:sz w:val="19"/>
                <w:szCs w:val="19"/>
              </w:rPr>
            </w:pPr>
          </w:p>
          <w:p w:rsidR="004764CC" w:rsidRPr="005D7BCE" w:rsidRDefault="004764CC" w:rsidP="0010036F">
            <w:pPr>
              <w:jc w:val="center"/>
              <w:rPr>
                <w:rFonts w:ascii="Century Gothic" w:hAnsi="Century Gothic"/>
                <w:sz w:val="19"/>
                <w:szCs w:val="19"/>
              </w:rPr>
            </w:pPr>
          </w:p>
          <w:p w:rsidR="004764CC" w:rsidRPr="005D7BCE" w:rsidRDefault="004764CC" w:rsidP="0010036F">
            <w:pPr>
              <w:jc w:val="center"/>
              <w:rPr>
                <w:rFonts w:ascii="Century Gothic" w:hAnsi="Century Gothic"/>
                <w:sz w:val="19"/>
                <w:szCs w:val="19"/>
              </w:rPr>
            </w:pPr>
          </w:p>
          <w:p w:rsidR="004764CC" w:rsidRPr="005D7BCE" w:rsidRDefault="004764CC" w:rsidP="0010036F">
            <w:pPr>
              <w:jc w:val="center"/>
              <w:rPr>
                <w:rFonts w:ascii="Century Gothic" w:hAnsi="Century Gothic"/>
                <w:sz w:val="19"/>
                <w:szCs w:val="19"/>
              </w:rPr>
            </w:pPr>
          </w:p>
          <w:p w:rsidR="004764CC" w:rsidRPr="005D7BCE" w:rsidRDefault="004764CC" w:rsidP="0010036F">
            <w:pPr>
              <w:jc w:val="center"/>
              <w:rPr>
                <w:rFonts w:ascii="Century Gothic" w:hAnsi="Century Gothic"/>
                <w:sz w:val="19"/>
                <w:szCs w:val="19"/>
              </w:rPr>
            </w:pPr>
          </w:p>
          <w:p w:rsidR="004764CC" w:rsidRPr="005D7BCE" w:rsidRDefault="004764CC" w:rsidP="0010036F">
            <w:pPr>
              <w:jc w:val="center"/>
              <w:rPr>
                <w:rFonts w:ascii="Century Gothic" w:hAnsi="Century Gothic"/>
                <w:sz w:val="19"/>
                <w:szCs w:val="19"/>
              </w:rPr>
            </w:pPr>
          </w:p>
          <w:p w:rsidR="004764CC" w:rsidRPr="005D7BCE" w:rsidRDefault="004764CC" w:rsidP="0010036F">
            <w:pPr>
              <w:jc w:val="center"/>
              <w:rPr>
                <w:rFonts w:ascii="Century Gothic" w:hAnsi="Century Gothic"/>
                <w:sz w:val="19"/>
                <w:szCs w:val="19"/>
              </w:rPr>
            </w:pPr>
          </w:p>
        </w:tc>
      </w:tr>
      <w:tr w:rsidR="00173446" w:rsidRPr="005D7BCE" w:rsidTr="009766C0">
        <w:trPr>
          <w:trHeight w:val="74"/>
        </w:trPr>
        <w:tc>
          <w:tcPr>
            <w:tcW w:w="1754" w:type="pct"/>
            <w:shd w:val="clear" w:color="auto" w:fill="auto"/>
          </w:tcPr>
          <w:p w:rsidR="00173446" w:rsidRPr="003116FC" w:rsidRDefault="00EC2CC9" w:rsidP="00386531">
            <w:pPr>
              <w:jc w:val="center"/>
              <w:rPr>
                <w:rFonts w:ascii="Century Gothic" w:hAnsi="Century Gothic" w:cs="Tahoma"/>
                <w:b/>
                <w:sz w:val="19"/>
                <w:szCs w:val="19"/>
              </w:rPr>
            </w:pPr>
            <w:r>
              <w:br w:type="page"/>
            </w:r>
            <w:r w:rsidR="00173446" w:rsidRPr="003116FC">
              <w:rPr>
                <w:rFonts w:ascii="Century Gothic" w:hAnsi="Century Gothic" w:cs="Tahoma"/>
                <w:b/>
                <w:sz w:val="19"/>
                <w:szCs w:val="19"/>
              </w:rPr>
              <w:t>Autumn Milestones</w:t>
            </w:r>
          </w:p>
        </w:tc>
        <w:tc>
          <w:tcPr>
            <w:tcW w:w="1623" w:type="pct"/>
            <w:gridSpan w:val="3"/>
            <w:shd w:val="clear" w:color="auto" w:fill="auto"/>
          </w:tcPr>
          <w:p w:rsidR="00173446" w:rsidRPr="003116FC" w:rsidRDefault="00173446" w:rsidP="00173446">
            <w:pPr>
              <w:jc w:val="center"/>
              <w:rPr>
                <w:rFonts w:ascii="Century Gothic" w:hAnsi="Century Gothic" w:cs="Tahoma"/>
                <w:b/>
                <w:sz w:val="19"/>
                <w:szCs w:val="19"/>
              </w:rPr>
            </w:pPr>
            <w:r w:rsidRPr="003116FC">
              <w:rPr>
                <w:rFonts w:ascii="Century Gothic" w:hAnsi="Century Gothic" w:cs="Tahoma"/>
                <w:b/>
                <w:sz w:val="19"/>
                <w:szCs w:val="19"/>
              </w:rPr>
              <w:t>Spring Milestones</w:t>
            </w:r>
          </w:p>
        </w:tc>
        <w:tc>
          <w:tcPr>
            <w:tcW w:w="1623" w:type="pct"/>
            <w:gridSpan w:val="4"/>
            <w:shd w:val="clear" w:color="auto" w:fill="auto"/>
          </w:tcPr>
          <w:p w:rsidR="00173446" w:rsidRPr="003116FC" w:rsidRDefault="00173446" w:rsidP="00173446">
            <w:pPr>
              <w:jc w:val="center"/>
              <w:rPr>
                <w:rFonts w:ascii="Century Gothic" w:hAnsi="Century Gothic" w:cs="Tahoma"/>
                <w:b/>
                <w:sz w:val="19"/>
                <w:szCs w:val="19"/>
              </w:rPr>
            </w:pPr>
            <w:r w:rsidRPr="003116FC">
              <w:rPr>
                <w:rFonts w:ascii="Century Gothic" w:hAnsi="Century Gothic" w:cs="Tahoma"/>
                <w:b/>
                <w:sz w:val="19"/>
                <w:szCs w:val="19"/>
              </w:rPr>
              <w:t xml:space="preserve">Summer Milestones </w:t>
            </w:r>
          </w:p>
        </w:tc>
      </w:tr>
      <w:tr w:rsidR="00173446" w:rsidRPr="005D7BCE" w:rsidTr="009766C0">
        <w:trPr>
          <w:trHeight w:val="74"/>
        </w:trPr>
        <w:tc>
          <w:tcPr>
            <w:tcW w:w="1754" w:type="pct"/>
            <w:shd w:val="clear" w:color="auto" w:fill="auto"/>
          </w:tcPr>
          <w:p w:rsidR="00173446" w:rsidRPr="005671A1" w:rsidRDefault="00173446" w:rsidP="00173446">
            <w:pPr>
              <w:rPr>
                <w:rFonts w:ascii="Century Gothic" w:hAnsi="Century Gothic"/>
                <w:sz w:val="20"/>
                <w:szCs w:val="20"/>
              </w:rPr>
            </w:pPr>
            <w:r w:rsidRPr="005671A1">
              <w:rPr>
                <w:rFonts w:ascii="Century Gothic" w:hAnsi="Century Gothic"/>
                <w:sz w:val="20"/>
                <w:szCs w:val="20"/>
              </w:rPr>
              <w:t>Analyse data and discuss at fortnightly attendance meetings. Share any pastoral concerns with safeguarding lead.</w:t>
            </w:r>
          </w:p>
          <w:p w:rsidR="00173446" w:rsidRPr="005671A1" w:rsidRDefault="00173446" w:rsidP="00173446">
            <w:pPr>
              <w:rPr>
                <w:rFonts w:ascii="Century Gothic" w:hAnsi="Century Gothic"/>
                <w:sz w:val="20"/>
                <w:szCs w:val="20"/>
              </w:rPr>
            </w:pPr>
            <w:r w:rsidRPr="005671A1">
              <w:rPr>
                <w:rFonts w:ascii="Century Gothic" w:hAnsi="Century Gothic"/>
                <w:sz w:val="20"/>
                <w:szCs w:val="20"/>
              </w:rPr>
              <w:t xml:space="preserve">Promote good attendance/punctuality through Parent Mail, school attendance leaflet, school displays, assemblies, social media, website, newsletters </w:t>
            </w:r>
            <w:proofErr w:type="spellStart"/>
            <w:r w:rsidRPr="005671A1">
              <w:rPr>
                <w:rFonts w:ascii="Century Gothic" w:hAnsi="Century Gothic"/>
                <w:sz w:val="20"/>
                <w:szCs w:val="20"/>
              </w:rPr>
              <w:t>etc</w:t>
            </w:r>
            <w:proofErr w:type="spellEnd"/>
          </w:p>
          <w:p w:rsidR="00173446" w:rsidRPr="005671A1" w:rsidRDefault="00173446" w:rsidP="00173446">
            <w:pPr>
              <w:rPr>
                <w:rFonts w:ascii="Century Gothic" w:hAnsi="Century Gothic"/>
                <w:sz w:val="20"/>
                <w:szCs w:val="20"/>
              </w:rPr>
            </w:pPr>
            <w:r w:rsidRPr="005671A1">
              <w:rPr>
                <w:rFonts w:ascii="Century Gothic" w:hAnsi="Century Gothic"/>
                <w:sz w:val="20"/>
                <w:szCs w:val="20"/>
              </w:rPr>
              <w:t>Provide half-termly attendance information to parents.</w:t>
            </w:r>
          </w:p>
          <w:p w:rsidR="00173446" w:rsidRPr="005671A1" w:rsidRDefault="00173446" w:rsidP="00173446">
            <w:pPr>
              <w:rPr>
                <w:rFonts w:ascii="Century Gothic" w:hAnsi="Century Gothic"/>
                <w:sz w:val="20"/>
                <w:szCs w:val="20"/>
              </w:rPr>
            </w:pPr>
            <w:r w:rsidRPr="005671A1">
              <w:rPr>
                <w:rFonts w:ascii="Century Gothic" w:hAnsi="Century Gothic"/>
                <w:sz w:val="20"/>
                <w:szCs w:val="20"/>
              </w:rPr>
              <w:t xml:space="preserve">Offer range of incentives to encourage high levels of attendance/punctuality. </w:t>
            </w:r>
          </w:p>
          <w:p w:rsidR="00173446" w:rsidRPr="005671A1" w:rsidRDefault="00173446" w:rsidP="00173446">
            <w:pPr>
              <w:rPr>
                <w:rFonts w:ascii="Century Gothic" w:hAnsi="Century Gothic"/>
                <w:sz w:val="20"/>
                <w:szCs w:val="20"/>
              </w:rPr>
            </w:pPr>
            <w:r w:rsidRPr="005671A1">
              <w:rPr>
                <w:rFonts w:ascii="Century Gothic" w:hAnsi="Century Gothic"/>
                <w:sz w:val="20"/>
                <w:szCs w:val="20"/>
              </w:rPr>
              <w:t xml:space="preserve">Utilise school/governor attendance panel meetings to work with families where there is persistent absence. </w:t>
            </w:r>
          </w:p>
          <w:p w:rsidR="00173446" w:rsidRPr="005671A1" w:rsidRDefault="00173446" w:rsidP="00173446">
            <w:pPr>
              <w:rPr>
                <w:rFonts w:ascii="Century Gothic" w:hAnsi="Century Gothic"/>
                <w:sz w:val="20"/>
                <w:szCs w:val="20"/>
              </w:rPr>
            </w:pPr>
            <w:r w:rsidRPr="005671A1">
              <w:rPr>
                <w:rFonts w:ascii="Century Gothic" w:hAnsi="Century Gothic"/>
                <w:sz w:val="20"/>
                <w:szCs w:val="20"/>
              </w:rPr>
              <w:t xml:space="preserve">Issue penalty notices as needed. </w:t>
            </w:r>
          </w:p>
          <w:p w:rsidR="00173446" w:rsidRDefault="00173446" w:rsidP="00173446">
            <w:pPr>
              <w:rPr>
                <w:rFonts w:ascii="Century Gothic" w:hAnsi="Century Gothic"/>
                <w:sz w:val="20"/>
                <w:szCs w:val="20"/>
              </w:rPr>
            </w:pPr>
            <w:r w:rsidRPr="005671A1">
              <w:rPr>
                <w:rFonts w:ascii="Century Gothic" w:hAnsi="Century Gothic"/>
                <w:sz w:val="20"/>
                <w:szCs w:val="20"/>
              </w:rPr>
              <w:t xml:space="preserve">Utilise external support as required e.g. Attendance Matters, Family Hub. </w:t>
            </w:r>
          </w:p>
          <w:p w:rsidR="005671A1" w:rsidRDefault="005671A1" w:rsidP="005671A1">
            <w:pPr>
              <w:rPr>
                <w:rFonts w:ascii="Century Gothic" w:hAnsi="Century Gothic"/>
                <w:sz w:val="20"/>
                <w:szCs w:val="20"/>
              </w:rPr>
            </w:pPr>
            <w:r>
              <w:rPr>
                <w:rFonts w:ascii="Century Gothic" w:hAnsi="Century Gothic"/>
                <w:sz w:val="20"/>
                <w:szCs w:val="20"/>
              </w:rPr>
              <w:t xml:space="preserve">Online meeting with LA School Attendance Support Team. </w:t>
            </w:r>
          </w:p>
          <w:p w:rsidR="00173446" w:rsidRDefault="005671A1" w:rsidP="005671A1">
            <w:pPr>
              <w:rPr>
                <w:rFonts w:ascii="Century Gothic" w:hAnsi="Century Gothic"/>
                <w:sz w:val="20"/>
                <w:szCs w:val="20"/>
              </w:rPr>
            </w:pPr>
            <w:r>
              <w:rPr>
                <w:rFonts w:ascii="Century Gothic" w:hAnsi="Century Gothic"/>
                <w:sz w:val="20"/>
                <w:szCs w:val="20"/>
              </w:rPr>
              <w:t xml:space="preserve">Attend available LA inclusion meetings </w:t>
            </w:r>
          </w:p>
          <w:p w:rsidR="009766C0" w:rsidRPr="00FF3D78" w:rsidRDefault="009766C0" w:rsidP="005671A1">
            <w:pPr>
              <w:rPr>
                <w:rFonts w:ascii="Century Gothic" w:hAnsi="Century Gothic"/>
                <w:sz w:val="20"/>
                <w:szCs w:val="20"/>
              </w:rPr>
            </w:pPr>
          </w:p>
        </w:tc>
        <w:tc>
          <w:tcPr>
            <w:tcW w:w="1623" w:type="pct"/>
            <w:gridSpan w:val="3"/>
            <w:shd w:val="clear" w:color="auto" w:fill="auto"/>
          </w:tcPr>
          <w:p w:rsidR="00173446" w:rsidRPr="005671A1" w:rsidRDefault="00173446" w:rsidP="00173446">
            <w:pPr>
              <w:rPr>
                <w:rFonts w:ascii="Century Gothic" w:hAnsi="Century Gothic"/>
                <w:sz w:val="20"/>
                <w:szCs w:val="20"/>
              </w:rPr>
            </w:pPr>
            <w:r w:rsidRPr="005671A1">
              <w:rPr>
                <w:rFonts w:ascii="Century Gothic" w:hAnsi="Century Gothic"/>
                <w:sz w:val="20"/>
                <w:szCs w:val="20"/>
              </w:rPr>
              <w:t>Analyse data and discuss at fortnightly attendance meetings. Share any pastoral concerns with safeguarding lead.</w:t>
            </w:r>
          </w:p>
          <w:p w:rsidR="00173446" w:rsidRPr="005671A1" w:rsidRDefault="00173446" w:rsidP="00173446">
            <w:pPr>
              <w:rPr>
                <w:rFonts w:ascii="Century Gothic" w:hAnsi="Century Gothic"/>
                <w:sz w:val="20"/>
                <w:szCs w:val="20"/>
              </w:rPr>
            </w:pPr>
            <w:r w:rsidRPr="005671A1">
              <w:rPr>
                <w:rFonts w:ascii="Century Gothic" w:hAnsi="Century Gothic"/>
                <w:sz w:val="20"/>
                <w:szCs w:val="20"/>
              </w:rPr>
              <w:t xml:space="preserve">Continue to promote good attendance/punctuality. </w:t>
            </w:r>
          </w:p>
          <w:p w:rsidR="00173446" w:rsidRPr="005671A1" w:rsidRDefault="00173446" w:rsidP="00173446">
            <w:pPr>
              <w:rPr>
                <w:rFonts w:ascii="Century Gothic" w:hAnsi="Century Gothic"/>
                <w:sz w:val="20"/>
                <w:szCs w:val="20"/>
              </w:rPr>
            </w:pPr>
            <w:r w:rsidRPr="005671A1">
              <w:rPr>
                <w:rFonts w:ascii="Century Gothic" w:hAnsi="Century Gothic"/>
                <w:sz w:val="20"/>
                <w:szCs w:val="20"/>
              </w:rPr>
              <w:t>Provide half-termly attendance information to parents.</w:t>
            </w:r>
          </w:p>
          <w:p w:rsidR="00173446" w:rsidRPr="005671A1" w:rsidRDefault="00173446" w:rsidP="00173446">
            <w:pPr>
              <w:rPr>
                <w:rFonts w:ascii="Century Gothic" w:hAnsi="Century Gothic"/>
                <w:sz w:val="20"/>
                <w:szCs w:val="20"/>
              </w:rPr>
            </w:pPr>
            <w:r w:rsidRPr="005671A1">
              <w:rPr>
                <w:rFonts w:ascii="Century Gothic" w:hAnsi="Century Gothic"/>
                <w:sz w:val="20"/>
                <w:szCs w:val="20"/>
              </w:rPr>
              <w:t xml:space="preserve">Utilise school/governor panel meetings and issue penalty notices as needed. </w:t>
            </w:r>
          </w:p>
          <w:p w:rsidR="00173446" w:rsidRPr="005671A1" w:rsidRDefault="00173446" w:rsidP="00173446">
            <w:pPr>
              <w:rPr>
                <w:rFonts w:ascii="Century Gothic" w:hAnsi="Century Gothic"/>
                <w:sz w:val="20"/>
                <w:szCs w:val="20"/>
              </w:rPr>
            </w:pPr>
            <w:r w:rsidRPr="005671A1">
              <w:rPr>
                <w:rFonts w:ascii="Century Gothic" w:hAnsi="Century Gothic"/>
                <w:sz w:val="20"/>
                <w:szCs w:val="20"/>
              </w:rPr>
              <w:t xml:space="preserve">Utilise external support as required e.g. Attendance Matters, Family Hub. </w:t>
            </w:r>
          </w:p>
          <w:p w:rsidR="00173446" w:rsidRPr="005671A1" w:rsidRDefault="00EC2CC9" w:rsidP="00173446">
            <w:pPr>
              <w:rPr>
                <w:rFonts w:ascii="Century Gothic" w:hAnsi="Century Gothic"/>
                <w:sz w:val="20"/>
                <w:szCs w:val="20"/>
              </w:rPr>
            </w:pPr>
            <w:r w:rsidRPr="005671A1">
              <w:rPr>
                <w:rFonts w:ascii="Century Gothic" w:hAnsi="Century Gothic"/>
                <w:sz w:val="20"/>
                <w:szCs w:val="20"/>
              </w:rPr>
              <w:t>Award half-termly attendance medals</w:t>
            </w:r>
            <w:r w:rsidR="00173446" w:rsidRPr="005671A1">
              <w:rPr>
                <w:rFonts w:ascii="Century Gothic" w:hAnsi="Century Gothic"/>
                <w:sz w:val="20"/>
                <w:szCs w:val="20"/>
              </w:rPr>
              <w:t xml:space="preserve">. </w:t>
            </w:r>
          </w:p>
          <w:p w:rsidR="00173446" w:rsidRPr="005671A1" w:rsidRDefault="00173446" w:rsidP="00173446">
            <w:pPr>
              <w:rPr>
                <w:rFonts w:ascii="Century Gothic" w:hAnsi="Century Gothic"/>
                <w:sz w:val="20"/>
                <w:szCs w:val="20"/>
              </w:rPr>
            </w:pPr>
          </w:p>
          <w:p w:rsidR="00173446" w:rsidRPr="005671A1" w:rsidRDefault="00173446" w:rsidP="00173446">
            <w:pPr>
              <w:jc w:val="center"/>
              <w:rPr>
                <w:rFonts w:ascii="Century Gothic" w:hAnsi="Century Gothic"/>
                <w:sz w:val="19"/>
                <w:szCs w:val="19"/>
              </w:rPr>
            </w:pPr>
          </w:p>
        </w:tc>
        <w:tc>
          <w:tcPr>
            <w:tcW w:w="1623" w:type="pct"/>
            <w:gridSpan w:val="4"/>
            <w:shd w:val="clear" w:color="auto" w:fill="auto"/>
          </w:tcPr>
          <w:p w:rsidR="00173446" w:rsidRPr="005671A1" w:rsidRDefault="00173446" w:rsidP="00173446">
            <w:pPr>
              <w:rPr>
                <w:rFonts w:ascii="Century Gothic" w:hAnsi="Century Gothic"/>
                <w:sz w:val="20"/>
                <w:szCs w:val="20"/>
              </w:rPr>
            </w:pPr>
            <w:r w:rsidRPr="005671A1">
              <w:rPr>
                <w:rFonts w:ascii="Century Gothic" w:hAnsi="Century Gothic"/>
                <w:sz w:val="20"/>
                <w:szCs w:val="20"/>
              </w:rPr>
              <w:t>Analyse data and discuss at fortnightly attendance meetings. Share any pastoral concerns with safeguarding lead.</w:t>
            </w:r>
          </w:p>
          <w:p w:rsidR="00173446" w:rsidRPr="005671A1" w:rsidRDefault="00173446" w:rsidP="00173446">
            <w:pPr>
              <w:rPr>
                <w:rFonts w:ascii="Century Gothic" w:hAnsi="Century Gothic"/>
                <w:sz w:val="20"/>
                <w:szCs w:val="20"/>
              </w:rPr>
            </w:pPr>
            <w:r w:rsidRPr="005671A1">
              <w:rPr>
                <w:rFonts w:ascii="Century Gothic" w:hAnsi="Century Gothic"/>
                <w:sz w:val="20"/>
                <w:szCs w:val="20"/>
              </w:rPr>
              <w:t xml:space="preserve">Continue to promote good attendance/punctuality. </w:t>
            </w:r>
          </w:p>
          <w:p w:rsidR="00173446" w:rsidRPr="005671A1" w:rsidRDefault="00173446" w:rsidP="00173446">
            <w:pPr>
              <w:rPr>
                <w:rFonts w:ascii="Century Gothic" w:hAnsi="Century Gothic"/>
                <w:sz w:val="20"/>
                <w:szCs w:val="20"/>
              </w:rPr>
            </w:pPr>
            <w:r w:rsidRPr="005671A1">
              <w:rPr>
                <w:rFonts w:ascii="Century Gothic" w:hAnsi="Century Gothic"/>
                <w:sz w:val="20"/>
                <w:szCs w:val="20"/>
              </w:rPr>
              <w:t>Provide half-termly attendance information to parents.</w:t>
            </w:r>
          </w:p>
          <w:p w:rsidR="00173446" w:rsidRPr="005671A1" w:rsidRDefault="00173446" w:rsidP="00173446">
            <w:pPr>
              <w:rPr>
                <w:rFonts w:ascii="Century Gothic" w:hAnsi="Century Gothic"/>
                <w:sz w:val="20"/>
                <w:szCs w:val="20"/>
              </w:rPr>
            </w:pPr>
            <w:r w:rsidRPr="005671A1">
              <w:rPr>
                <w:rFonts w:ascii="Century Gothic" w:hAnsi="Century Gothic"/>
                <w:sz w:val="20"/>
                <w:szCs w:val="20"/>
              </w:rPr>
              <w:t xml:space="preserve">Incentives. </w:t>
            </w:r>
          </w:p>
          <w:p w:rsidR="00173446" w:rsidRPr="005671A1" w:rsidRDefault="00173446" w:rsidP="00173446">
            <w:pPr>
              <w:rPr>
                <w:rFonts w:ascii="Century Gothic" w:hAnsi="Century Gothic"/>
                <w:sz w:val="20"/>
                <w:szCs w:val="20"/>
              </w:rPr>
            </w:pPr>
            <w:r w:rsidRPr="005671A1">
              <w:rPr>
                <w:rFonts w:ascii="Century Gothic" w:hAnsi="Century Gothic"/>
                <w:sz w:val="20"/>
                <w:szCs w:val="20"/>
              </w:rPr>
              <w:t xml:space="preserve">Utilise school/governor panel meetings and issue penalty notices as needed. </w:t>
            </w:r>
          </w:p>
          <w:p w:rsidR="00173446" w:rsidRPr="005671A1" w:rsidRDefault="00173446" w:rsidP="00173446">
            <w:pPr>
              <w:rPr>
                <w:rFonts w:ascii="Century Gothic" w:hAnsi="Century Gothic"/>
                <w:sz w:val="20"/>
                <w:szCs w:val="20"/>
              </w:rPr>
            </w:pPr>
            <w:r w:rsidRPr="005671A1">
              <w:rPr>
                <w:rFonts w:ascii="Century Gothic" w:hAnsi="Century Gothic"/>
                <w:sz w:val="20"/>
                <w:szCs w:val="20"/>
              </w:rPr>
              <w:t xml:space="preserve">Utilise external support as required e.g. Attendance Matters, Family Hub. </w:t>
            </w:r>
          </w:p>
          <w:p w:rsidR="00173446" w:rsidRPr="005671A1" w:rsidRDefault="00173446" w:rsidP="00173446">
            <w:pPr>
              <w:rPr>
                <w:rFonts w:ascii="Century Gothic" w:hAnsi="Century Gothic"/>
                <w:sz w:val="20"/>
                <w:szCs w:val="20"/>
              </w:rPr>
            </w:pPr>
            <w:r w:rsidRPr="005671A1">
              <w:rPr>
                <w:rFonts w:ascii="Century Gothic" w:hAnsi="Century Gothic"/>
                <w:sz w:val="20"/>
                <w:szCs w:val="20"/>
              </w:rPr>
              <w:t xml:space="preserve">Award half-termly attendance </w:t>
            </w:r>
            <w:r w:rsidR="00EC2CC9" w:rsidRPr="005671A1">
              <w:rPr>
                <w:rFonts w:ascii="Century Gothic" w:hAnsi="Century Gothic"/>
                <w:sz w:val="20"/>
                <w:szCs w:val="20"/>
              </w:rPr>
              <w:t>medals</w:t>
            </w:r>
            <w:r w:rsidRPr="005671A1">
              <w:rPr>
                <w:rFonts w:ascii="Century Gothic" w:hAnsi="Century Gothic"/>
                <w:sz w:val="20"/>
                <w:szCs w:val="20"/>
              </w:rPr>
              <w:t xml:space="preserve">. </w:t>
            </w:r>
          </w:p>
          <w:p w:rsidR="00EC2CC9" w:rsidRPr="005671A1" w:rsidRDefault="00EC2CC9" w:rsidP="00173446">
            <w:pPr>
              <w:rPr>
                <w:rFonts w:ascii="Century Gothic" w:hAnsi="Century Gothic"/>
                <w:sz w:val="20"/>
                <w:szCs w:val="20"/>
              </w:rPr>
            </w:pPr>
            <w:r w:rsidRPr="005671A1">
              <w:rPr>
                <w:rFonts w:ascii="Century Gothic" w:hAnsi="Century Gothic"/>
                <w:sz w:val="20"/>
                <w:szCs w:val="20"/>
              </w:rPr>
              <w:t xml:space="preserve">100% attendance awards </w:t>
            </w:r>
          </w:p>
          <w:p w:rsidR="00EC2CC9" w:rsidRPr="005671A1" w:rsidRDefault="00EC2CC9" w:rsidP="00173446">
            <w:pPr>
              <w:rPr>
                <w:rFonts w:ascii="Century Gothic" w:hAnsi="Century Gothic"/>
                <w:sz w:val="20"/>
                <w:szCs w:val="20"/>
              </w:rPr>
            </w:pPr>
            <w:r w:rsidRPr="005671A1">
              <w:rPr>
                <w:rFonts w:ascii="Century Gothic" w:hAnsi="Century Gothic"/>
                <w:sz w:val="20"/>
                <w:szCs w:val="20"/>
              </w:rPr>
              <w:t>Reward for class with highest attendance this academic year</w:t>
            </w:r>
          </w:p>
          <w:p w:rsidR="00173446" w:rsidRPr="005671A1" w:rsidRDefault="00173446" w:rsidP="006B629B">
            <w:pPr>
              <w:rPr>
                <w:rFonts w:ascii="Century Gothic" w:hAnsi="Century Gothic"/>
                <w:sz w:val="19"/>
                <w:szCs w:val="19"/>
              </w:rPr>
            </w:pPr>
          </w:p>
        </w:tc>
      </w:tr>
      <w:tr w:rsidR="004764CC" w:rsidRPr="00B178BC" w:rsidTr="00FF3D78">
        <w:trPr>
          <w:trHeight w:val="429"/>
        </w:trPr>
        <w:tc>
          <w:tcPr>
            <w:tcW w:w="5000" w:type="pct"/>
            <w:gridSpan w:val="8"/>
            <w:shd w:val="clear" w:color="auto" w:fill="auto"/>
          </w:tcPr>
          <w:p w:rsidR="004764CC" w:rsidRPr="009A3ECE" w:rsidRDefault="005671A1" w:rsidP="009766C0">
            <w:pPr>
              <w:autoSpaceDE w:val="0"/>
              <w:autoSpaceDN w:val="0"/>
              <w:adjustRightInd w:val="0"/>
              <w:spacing w:before="60"/>
              <w:jc w:val="center"/>
              <w:rPr>
                <w:rFonts w:ascii="Century Gothic" w:hAnsi="Century Gothic"/>
                <w:sz w:val="20"/>
                <w:szCs w:val="20"/>
                <w:highlight w:val="green"/>
              </w:rPr>
            </w:pPr>
            <w:r>
              <w:lastRenderedPageBreak/>
              <w:br w:type="page"/>
            </w:r>
            <w:r w:rsidR="004764CC">
              <w:br w:type="page"/>
            </w:r>
            <w:r w:rsidR="004764CC" w:rsidRPr="00B651F1">
              <w:rPr>
                <w:rFonts w:ascii="Century Gothic" w:hAnsi="Century Gothic"/>
                <w:b/>
                <w:sz w:val="22"/>
                <w:szCs w:val="22"/>
              </w:rPr>
              <w:t>Evaluation and impact</w:t>
            </w:r>
          </w:p>
        </w:tc>
      </w:tr>
      <w:tr w:rsidR="004764CC" w:rsidRPr="00B178BC" w:rsidTr="00FF3D78">
        <w:trPr>
          <w:trHeight w:val="429"/>
        </w:trPr>
        <w:tc>
          <w:tcPr>
            <w:tcW w:w="5000" w:type="pct"/>
            <w:gridSpan w:val="8"/>
            <w:shd w:val="clear" w:color="auto" w:fill="auto"/>
          </w:tcPr>
          <w:p w:rsidR="004764CC" w:rsidRPr="002B6438" w:rsidRDefault="004764CC" w:rsidP="009766C0">
            <w:pPr>
              <w:autoSpaceDE w:val="0"/>
              <w:autoSpaceDN w:val="0"/>
              <w:adjustRightInd w:val="0"/>
              <w:rPr>
                <w:rFonts w:ascii="Century Gothic" w:hAnsi="Century Gothic"/>
                <w:sz w:val="20"/>
                <w:szCs w:val="20"/>
              </w:rPr>
            </w:pPr>
          </w:p>
        </w:tc>
      </w:tr>
      <w:tr w:rsidR="004764CC" w:rsidRPr="00B178BC" w:rsidTr="00FF3D78">
        <w:trPr>
          <w:trHeight w:val="429"/>
        </w:trPr>
        <w:tc>
          <w:tcPr>
            <w:tcW w:w="5000" w:type="pct"/>
            <w:gridSpan w:val="8"/>
            <w:shd w:val="clear" w:color="auto" w:fill="auto"/>
          </w:tcPr>
          <w:p w:rsidR="004764CC" w:rsidRPr="009A3ECE" w:rsidRDefault="004764CC" w:rsidP="009766C0">
            <w:pPr>
              <w:shd w:val="clear" w:color="auto" w:fill="FFFFFF" w:themeFill="background1"/>
              <w:spacing w:before="60"/>
              <w:jc w:val="center"/>
              <w:rPr>
                <w:rFonts w:ascii="Century Gothic" w:hAnsi="Century Gothic"/>
                <w:b/>
                <w:sz w:val="22"/>
                <w:szCs w:val="22"/>
              </w:rPr>
            </w:pPr>
            <w:r>
              <w:rPr>
                <w:rFonts w:ascii="Century Gothic" w:hAnsi="Century Gothic"/>
                <w:b/>
                <w:sz w:val="22"/>
                <w:szCs w:val="22"/>
              </w:rPr>
              <w:t>Initial p</w:t>
            </w:r>
            <w:r w:rsidRPr="009A3ECE">
              <w:rPr>
                <w:rFonts w:ascii="Century Gothic" w:hAnsi="Century Gothic"/>
                <w:b/>
                <w:sz w:val="22"/>
                <w:szCs w:val="22"/>
              </w:rPr>
              <w:t>lans for 2023-24</w:t>
            </w:r>
          </w:p>
        </w:tc>
      </w:tr>
      <w:tr w:rsidR="004764CC" w:rsidRPr="00B178BC" w:rsidTr="00FF3D78">
        <w:trPr>
          <w:trHeight w:val="429"/>
        </w:trPr>
        <w:tc>
          <w:tcPr>
            <w:tcW w:w="5000" w:type="pct"/>
            <w:gridSpan w:val="8"/>
            <w:shd w:val="clear" w:color="auto" w:fill="auto"/>
          </w:tcPr>
          <w:p w:rsidR="004764CC" w:rsidRPr="00E37E55" w:rsidRDefault="004764CC" w:rsidP="009766C0">
            <w:pPr>
              <w:shd w:val="clear" w:color="auto" w:fill="FFFFFF" w:themeFill="background1"/>
              <w:rPr>
                <w:rFonts w:ascii="Century Gothic" w:hAnsi="Century Gothic"/>
                <w:sz w:val="20"/>
                <w:szCs w:val="20"/>
              </w:rPr>
            </w:pPr>
          </w:p>
        </w:tc>
      </w:tr>
    </w:tbl>
    <w:p w:rsidR="004764CC" w:rsidRDefault="004764CC" w:rsidP="004764CC"/>
    <w:p w:rsidR="005671A1" w:rsidRDefault="005671A1"/>
    <w:p w:rsidR="004764CC" w:rsidRDefault="004764CC">
      <w:r>
        <w:br w:type="page"/>
      </w:r>
    </w:p>
    <w:tbl>
      <w:tblPr>
        <w:tblW w:w="521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6"/>
        <w:gridCol w:w="2702"/>
        <w:gridCol w:w="2003"/>
        <w:gridCol w:w="652"/>
        <w:gridCol w:w="2436"/>
        <w:gridCol w:w="1441"/>
        <w:gridCol w:w="1457"/>
      </w:tblGrid>
      <w:tr w:rsidR="00696CC8" w:rsidRPr="005D7BCE" w:rsidTr="007B09F3">
        <w:trPr>
          <w:trHeight w:val="75"/>
        </w:trPr>
        <w:tc>
          <w:tcPr>
            <w:tcW w:w="2511" w:type="pct"/>
            <w:gridSpan w:val="2"/>
            <w:shd w:val="clear" w:color="auto" w:fill="auto"/>
          </w:tcPr>
          <w:p w:rsidR="00696CC8" w:rsidRPr="0048643C" w:rsidRDefault="00696CC8" w:rsidP="00106EA0">
            <w:pPr>
              <w:jc w:val="center"/>
              <w:rPr>
                <w:rFonts w:ascii="Century Gothic" w:hAnsi="Century Gothic" w:cs="Tahoma"/>
                <w:b/>
                <w:sz w:val="19"/>
                <w:szCs w:val="19"/>
              </w:rPr>
            </w:pPr>
            <w:r>
              <w:lastRenderedPageBreak/>
              <w:br w:type="page"/>
            </w:r>
            <w:r w:rsidRPr="0048643C">
              <w:rPr>
                <w:rFonts w:ascii="Century Gothic" w:hAnsi="Century Gothic" w:cs="Tahoma"/>
                <w:b/>
                <w:sz w:val="19"/>
                <w:szCs w:val="19"/>
              </w:rPr>
              <w:t>Actions</w:t>
            </w:r>
          </w:p>
        </w:tc>
        <w:tc>
          <w:tcPr>
            <w:tcW w:w="624" w:type="pct"/>
            <w:shd w:val="clear" w:color="auto" w:fill="auto"/>
          </w:tcPr>
          <w:p w:rsidR="00696CC8" w:rsidRPr="0048643C" w:rsidRDefault="00696CC8" w:rsidP="00106EA0">
            <w:pPr>
              <w:jc w:val="center"/>
              <w:rPr>
                <w:rFonts w:ascii="Century Gothic" w:hAnsi="Century Gothic" w:cs="Tahoma"/>
                <w:b/>
                <w:sz w:val="19"/>
                <w:szCs w:val="19"/>
              </w:rPr>
            </w:pPr>
            <w:r w:rsidRPr="0048643C">
              <w:rPr>
                <w:rFonts w:ascii="Century Gothic" w:hAnsi="Century Gothic" w:cs="Tahoma"/>
                <w:b/>
                <w:sz w:val="19"/>
                <w:szCs w:val="19"/>
              </w:rPr>
              <w:t>Who?</w:t>
            </w:r>
          </w:p>
        </w:tc>
        <w:tc>
          <w:tcPr>
            <w:tcW w:w="962" w:type="pct"/>
            <w:gridSpan w:val="2"/>
            <w:shd w:val="clear" w:color="auto" w:fill="auto"/>
          </w:tcPr>
          <w:p w:rsidR="00696CC8" w:rsidRPr="0048643C" w:rsidRDefault="00696CC8" w:rsidP="00106EA0">
            <w:pPr>
              <w:jc w:val="center"/>
              <w:rPr>
                <w:rFonts w:ascii="Century Gothic" w:hAnsi="Century Gothic" w:cs="Tahoma"/>
                <w:b/>
                <w:sz w:val="19"/>
                <w:szCs w:val="19"/>
              </w:rPr>
            </w:pPr>
            <w:r w:rsidRPr="0048643C">
              <w:rPr>
                <w:rFonts w:ascii="Century Gothic" w:hAnsi="Century Gothic" w:cs="Tahoma"/>
                <w:b/>
                <w:sz w:val="19"/>
                <w:szCs w:val="19"/>
              </w:rPr>
              <w:t>Success Criteria</w:t>
            </w:r>
          </w:p>
        </w:tc>
        <w:tc>
          <w:tcPr>
            <w:tcW w:w="449" w:type="pct"/>
            <w:shd w:val="clear" w:color="auto" w:fill="auto"/>
          </w:tcPr>
          <w:p w:rsidR="00696CC8" w:rsidRPr="0048643C" w:rsidRDefault="00696CC8" w:rsidP="00106EA0">
            <w:pPr>
              <w:jc w:val="center"/>
              <w:rPr>
                <w:rFonts w:ascii="Century Gothic" w:hAnsi="Century Gothic" w:cs="Tahoma"/>
                <w:b/>
                <w:sz w:val="19"/>
                <w:szCs w:val="19"/>
              </w:rPr>
            </w:pPr>
            <w:r w:rsidRPr="0048643C">
              <w:rPr>
                <w:rFonts w:ascii="Century Gothic" w:hAnsi="Century Gothic" w:cs="Tahoma"/>
                <w:b/>
                <w:sz w:val="19"/>
                <w:szCs w:val="19"/>
              </w:rPr>
              <w:t>Monitoring</w:t>
            </w:r>
          </w:p>
          <w:p w:rsidR="00696CC8" w:rsidRPr="0048643C" w:rsidRDefault="00696CC8" w:rsidP="00106EA0">
            <w:pPr>
              <w:jc w:val="center"/>
              <w:rPr>
                <w:rFonts w:ascii="Century Gothic" w:hAnsi="Century Gothic" w:cs="Tahoma"/>
                <w:b/>
                <w:sz w:val="19"/>
                <w:szCs w:val="19"/>
              </w:rPr>
            </w:pPr>
          </w:p>
        </w:tc>
        <w:tc>
          <w:tcPr>
            <w:tcW w:w="454" w:type="pct"/>
            <w:shd w:val="clear" w:color="auto" w:fill="auto"/>
          </w:tcPr>
          <w:p w:rsidR="00696CC8" w:rsidRPr="0048643C" w:rsidRDefault="00696CC8" w:rsidP="00106EA0">
            <w:pPr>
              <w:jc w:val="center"/>
              <w:rPr>
                <w:rFonts w:ascii="Century Gothic" w:hAnsi="Century Gothic" w:cs="Tahoma"/>
                <w:b/>
                <w:sz w:val="19"/>
                <w:szCs w:val="19"/>
              </w:rPr>
            </w:pPr>
            <w:r w:rsidRPr="0048643C">
              <w:rPr>
                <w:rFonts w:ascii="Century Gothic" w:hAnsi="Century Gothic" w:cs="Tahoma"/>
                <w:b/>
                <w:sz w:val="19"/>
                <w:szCs w:val="19"/>
              </w:rPr>
              <w:t>Finance &amp; Resources</w:t>
            </w:r>
          </w:p>
        </w:tc>
      </w:tr>
      <w:tr w:rsidR="00696CC8" w:rsidRPr="005D7BCE" w:rsidTr="007B09F3">
        <w:trPr>
          <w:trHeight w:val="75"/>
        </w:trPr>
        <w:tc>
          <w:tcPr>
            <w:tcW w:w="2511" w:type="pct"/>
            <w:gridSpan w:val="2"/>
            <w:shd w:val="clear" w:color="auto" w:fill="auto"/>
          </w:tcPr>
          <w:p w:rsidR="00696CC8" w:rsidRPr="005671A1" w:rsidRDefault="004764CC" w:rsidP="005671A1">
            <w:pPr>
              <w:autoSpaceDE w:val="0"/>
              <w:autoSpaceDN w:val="0"/>
              <w:adjustRightInd w:val="0"/>
              <w:jc w:val="both"/>
              <w:rPr>
                <w:rFonts w:ascii="Century Gothic" w:hAnsi="Century Gothic"/>
                <w:b/>
                <w:color w:val="000000"/>
                <w:sz w:val="20"/>
                <w:szCs w:val="20"/>
              </w:rPr>
            </w:pPr>
            <w:r>
              <w:rPr>
                <w:rFonts w:ascii="Century Gothic" w:hAnsi="Century Gothic"/>
                <w:b/>
                <w:color w:val="000000"/>
                <w:sz w:val="20"/>
                <w:szCs w:val="20"/>
              </w:rPr>
              <w:t xml:space="preserve">2.1 </w:t>
            </w:r>
            <w:r w:rsidR="00696CC8" w:rsidRPr="005671A1">
              <w:rPr>
                <w:rFonts w:ascii="Century Gothic" w:hAnsi="Century Gothic"/>
                <w:b/>
                <w:color w:val="000000"/>
                <w:sz w:val="20"/>
                <w:szCs w:val="20"/>
              </w:rPr>
              <w:t xml:space="preserve">Following recent staffing </w:t>
            </w:r>
            <w:proofErr w:type="gramStart"/>
            <w:r w:rsidR="00696CC8" w:rsidRPr="005671A1">
              <w:rPr>
                <w:rFonts w:ascii="Century Gothic" w:hAnsi="Century Gothic"/>
                <w:b/>
                <w:color w:val="000000"/>
                <w:sz w:val="20"/>
                <w:szCs w:val="20"/>
              </w:rPr>
              <w:t>cuts,</w:t>
            </w:r>
            <w:proofErr w:type="gramEnd"/>
            <w:r w:rsidR="00696CC8" w:rsidRPr="005671A1">
              <w:rPr>
                <w:rFonts w:ascii="Century Gothic" w:hAnsi="Century Gothic"/>
                <w:b/>
                <w:color w:val="000000"/>
                <w:sz w:val="20"/>
                <w:szCs w:val="20"/>
              </w:rPr>
              <w:t xml:space="preserve"> ensure that pupils with particular needs continue to receive appropriate levels of support and show demonstrable improvements in their behaviour.</w:t>
            </w:r>
          </w:p>
          <w:p w:rsidR="00696CC8" w:rsidRDefault="00696CC8" w:rsidP="00106EA0">
            <w:pPr>
              <w:autoSpaceDE w:val="0"/>
              <w:autoSpaceDN w:val="0"/>
              <w:adjustRightInd w:val="0"/>
              <w:jc w:val="both"/>
              <w:rPr>
                <w:rFonts w:ascii="Century Gothic" w:hAnsi="Century Gothic" w:cs="Tahoma"/>
                <w:color w:val="000000"/>
                <w:sz w:val="20"/>
                <w:szCs w:val="20"/>
              </w:rPr>
            </w:pPr>
          </w:p>
          <w:p w:rsidR="00696CC8" w:rsidRDefault="00696CC8" w:rsidP="00106EA0">
            <w:pPr>
              <w:autoSpaceDE w:val="0"/>
              <w:autoSpaceDN w:val="0"/>
              <w:adjustRightInd w:val="0"/>
              <w:jc w:val="both"/>
              <w:rPr>
                <w:rFonts w:ascii="Century Gothic" w:hAnsi="Century Gothic" w:cs="Tahoma"/>
                <w:color w:val="000000"/>
                <w:sz w:val="20"/>
                <w:szCs w:val="20"/>
              </w:rPr>
            </w:pPr>
            <w:r>
              <w:rPr>
                <w:rFonts w:ascii="Century Gothic" w:hAnsi="Century Gothic" w:cs="Tahoma"/>
                <w:color w:val="000000"/>
                <w:sz w:val="20"/>
                <w:szCs w:val="20"/>
              </w:rPr>
              <w:t>Positive Regard training for new staff.</w:t>
            </w:r>
          </w:p>
          <w:p w:rsidR="00696CC8" w:rsidRDefault="00696CC8" w:rsidP="00106EA0">
            <w:pPr>
              <w:autoSpaceDE w:val="0"/>
              <w:autoSpaceDN w:val="0"/>
              <w:adjustRightInd w:val="0"/>
              <w:jc w:val="both"/>
              <w:rPr>
                <w:rFonts w:ascii="Century Gothic" w:hAnsi="Century Gothic" w:cs="Tahoma"/>
                <w:color w:val="000000"/>
                <w:sz w:val="20"/>
                <w:szCs w:val="20"/>
              </w:rPr>
            </w:pPr>
            <w:r>
              <w:rPr>
                <w:rFonts w:ascii="Century Gothic" w:hAnsi="Century Gothic" w:cs="Tahoma"/>
                <w:color w:val="000000"/>
                <w:sz w:val="20"/>
                <w:szCs w:val="20"/>
              </w:rPr>
              <w:t xml:space="preserve">Review behaviour policy and communicate to all staff. </w:t>
            </w:r>
          </w:p>
          <w:p w:rsidR="00696CC8" w:rsidRPr="00D30283" w:rsidRDefault="00696CC8" w:rsidP="00106EA0">
            <w:pPr>
              <w:autoSpaceDE w:val="0"/>
              <w:autoSpaceDN w:val="0"/>
              <w:adjustRightInd w:val="0"/>
              <w:jc w:val="both"/>
              <w:rPr>
                <w:rFonts w:ascii="Century Gothic" w:hAnsi="Century Gothic" w:cs="Tahoma"/>
                <w:color w:val="000000"/>
                <w:sz w:val="20"/>
                <w:szCs w:val="20"/>
              </w:rPr>
            </w:pPr>
            <w:r w:rsidRPr="00D30283">
              <w:rPr>
                <w:rFonts w:ascii="Century Gothic" w:hAnsi="Century Gothic" w:cs="Tahoma"/>
                <w:color w:val="000000"/>
                <w:sz w:val="20"/>
                <w:szCs w:val="20"/>
              </w:rPr>
              <w:t>Monitor behaviour across the school through CPOMS reports, learning walks, pupil voice etc</w:t>
            </w:r>
            <w:r w:rsidR="007E2AE2">
              <w:rPr>
                <w:rFonts w:ascii="Century Gothic" w:hAnsi="Century Gothic" w:cs="Tahoma"/>
                <w:color w:val="000000"/>
                <w:sz w:val="20"/>
                <w:szCs w:val="20"/>
              </w:rPr>
              <w:t>.</w:t>
            </w:r>
          </w:p>
          <w:p w:rsidR="00696CC8" w:rsidRPr="00D30283" w:rsidRDefault="00696CC8" w:rsidP="00106EA0">
            <w:pPr>
              <w:autoSpaceDE w:val="0"/>
              <w:autoSpaceDN w:val="0"/>
              <w:adjustRightInd w:val="0"/>
              <w:jc w:val="both"/>
              <w:rPr>
                <w:rFonts w:ascii="Century Gothic" w:hAnsi="Century Gothic" w:cs="Tahoma"/>
                <w:color w:val="000000"/>
                <w:sz w:val="20"/>
                <w:szCs w:val="20"/>
              </w:rPr>
            </w:pPr>
            <w:r w:rsidRPr="00D30283">
              <w:rPr>
                <w:rFonts w:ascii="Century Gothic" w:hAnsi="Century Gothic" w:cs="Tahoma"/>
                <w:color w:val="000000"/>
                <w:sz w:val="20"/>
                <w:szCs w:val="20"/>
              </w:rPr>
              <w:t>Seek appropriate support for pupils with SEMH and make reasonable adjustments to cater for their needs and provide focussed interventions.</w:t>
            </w:r>
          </w:p>
          <w:p w:rsidR="00696CC8" w:rsidRDefault="00696CC8" w:rsidP="00106EA0">
            <w:pPr>
              <w:rPr>
                <w:rFonts w:ascii="Century Gothic" w:hAnsi="Century Gothic"/>
                <w:sz w:val="20"/>
                <w:szCs w:val="20"/>
              </w:rPr>
            </w:pPr>
            <w:r w:rsidRPr="00D30283">
              <w:rPr>
                <w:rFonts w:ascii="Century Gothic" w:hAnsi="Century Gothic" w:cs="Tahoma"/>
                <w:color w:val="000000"/>
                <w:sz w:val="20"/>
                <w:szCs w:val="20"/>
              </w:rPr>
              <w:t>Further embed trauma informed approach</w:t>
            </w:r>
            <w:r w:rsidRPr="00D30283">
              <w:rPr>
                <w:rFonts w:ascii="Century Gothic" w:hAnsi="Century Gothic"/>
                <w:sz w:val="20"/>
                <w:szCs w:val="20"/>
              </w:rPr>
              <w:t xml:space="preserve"> recognising the signs and symptoms of trauma, actively resisting re-traumatisation and responding by fully integrating and embedding knowledge about trauma informed procedures, language, classroom culture and practice.</w:t>
            </w:r>
          </w:p>
          <w:p w:rsidR="00696CC8" w:rsidRDefault="007E2AE2" w:rsidP="00106EA0">
            <w:pPr>
              <w:rPr>
                <w:rFonts w:ascii="Century Gothic" w:hAnsi="Century Gothic"/>
                <w:sz w:val="20"/>
                <w:szCs w:val="20"/>
              </w:rPr>
            </w:pPr>
            <w:r>
              <w:rPr>
                <w:rFonts w:ascii="Century Gothic" w:hAnsi="Century Gothic"/>
                <w:sz w:val="20"/>
                <w:szCs w:val="20"/>
              </w:rPr>
              <w:t xml:space="preserve">Appoint a </w:t>
            </w:r>
            <w:r w:rsidR="001A35A6">
              <w:rPr>
                <w:rFonts w:ascii="Century Gothic" w:hAnsi="Century Gothic"/>
                <w:sz w:val="20"/>
                <w:szCs w:val="20"/>
              </w:rPr>
              <w:t xml:space="preserve">temporary </w:t>
            </w:r>
            <w:r>
              <w:rPr>
                <w:rFonts w:ascii="Century Gothic" w:hAnsi="Century Gothic"/>
                <w:sz w:val="20"/>
                <w:szCs w:val="20"/>
              </w:rPr>
              <w:t xml:space="preserve">learning mentor to </w:t>
            </w:r>
            <w:r w:rsidRPr="007E2AE2">
              <w:rPr>
                <w:rFonts w:ascii="Century Gothic" w:hAnsi="Century Gothic"/>
                <w:sz w:val="20"/>
                <w:szCs w:val="20"/>
              </w:rPr>
              <w:t>provide a complementary service to staff, addressing the needs of children who require assistance in overcoming barriers to learning in order to achieve th</w:t>
            </w:r>
            <w:r>
              <w:rPr>
                <w:rFonts w:ascii="Century Gothic" w:hAnsi="Century Gothic"/>
                <w:sz w:val="20"/>
                <w:szCs w:val="20"/>
              </w:rPr>
              <w:t>eir full potential, or access</w:t>
            </w:r>
            <w:r w:rsidRPr="007E2AE2">
              <w:rPr>
                <w:rFonts w:ascii="Century Gothic" w:hAnsi="Century Gothic"/>
                <w:sz w:val="20"/>
                <w:szCs w:val="20"/>
              </w:rPr>
              <w:t xml:space="preserve"> the curriculum.</w:t>
            </w:r>
          </w:p>
          <w:p w:rsidR="00696CC8" w:rsidRPr="00135243" w:rsidRDefault="00696CC8" w:rsidP="00B06096">
            <w:pPr>
              <w:rPr>
                <w:rFonts w:ascii="Century Gothic" w:hAnsi="Century Gothic"/>
                <w:sz w:val="20"/>
                <w:szCs w:val="20"/>
              </w:rPr>
            </w:pPr>
          </w:p>
        </w:tc>
        <w:tc>
          <w:tcPr>
            <w:tcW w:w="624" w:type="pct"/>
            <w:shd w:val="clear" w:color="auto" w:fill="auto"/>
          </w:tcPr>
          <w:p w:rsidR="00696CC8" w:rsidRPr="00A5164F" w:rsidRDefault="00696CC8" w:rsidP="00106EA0">
            <w:pPr>
              <w:jc w:val="center"/>
              <w:rPr>
                <w:rFonts w:ascii="Century Gothic" w:hAnsi="Century Gothic"/>
                <w:sz w:val="20"/>
                <w:szCs w:val="20"/>
              </w:rPr>
            </w:pPr>
          </w:p>
          <w:p w:rsidR="00696CC8" w:rsidRPr="00A5164F" w:rsidRDefault="00696CC8" w:rsidP="00106EA0">
            <w:pPr>
              <w:jc w:val="center"/>
              <w:rPr>
                <w:rFonts w:ascii="Century Gothic" w:hAnsi="Century Gothic"/>
                <w:sz w:val="20"/>
                <w:szCs w:val="20"/>
              </w:rPr>
            </w:pPr>
          </w:p>
          <w:p w:rsidR="00696CC8" w:rsidRPr="00A5164F" w:rsidRDefault="00696CC8" w:rsidP="00106EA0">
            <w:pPr>
              <w:jc w:val="center"/>
              <w:rPr>
                <w:rFonts w:ascii="Century Gothic" w:hAnsi="Century Gothic"/>
                <w:sz w:val="20"/>
                <w:szCs w:val="20"/>
              </w:rPr>
            </w:pPr>
          </w:p>
          <w:p w:rsidR="00696CC8" w:rsidRDefault="00696CC8" w:rsidP="004E1B37">
            <w:pPr>
              <w:jc w:val="center"/>
              <w:rPr>
                <w:rFonts w:ascii="Century Gothic" w:hAnsi="Century Gothic"/>
                <w:sz w:val="20"/>
                <w:szCs w:val="20"/>
              </w:rPr>
            </w:pPr>
          </w:p>
          <w:p w:rsidR="00696CC8" w:rsidRPr="00A5164F" w:rsidRDefault="00696CC8" w:rsidP="004E1B37">
            <w:pPr>
              <w:jc w:val="center"/>
              <w:rPr>
                <w:rFonts w:ascii="Century Gothic" w:hAnsi="Century Gothic"/>
                <w:sz w:val="20"/>
                <w:szCs w:val="20"/>
              </w:rPr>
            </w:pPr>
            <w:r w:rsidRPr="00A5164F">
              <w:rPr>
                <w:rFonts w:ascii="Century Gothic" w:hAnsi="Century Gothic"/>
                <w:sz w:val="20"/>
                <w:szCs w:val="20"/>
              </w:rPr>
              <w:t>All staff</w:t>
            </w:r>
          </w:p>
          <w:p w:rsidR="00696CC8" w:rsidRPr="00A5164F" w:rsidRDefault="00696CC8" w:rsidP="00106EA0">
            <w:pPr>
              <w:jc w:val="center"/>
              <w:rPr>
                <w:rFonts w:ascii="Century Gothic" w:hAnsi="Century Gothic"/>
                <w:sz w:val="20"/>
                <w:szCs w:val="20"/>
              </w:rPr>
            </w:pPr>
            <w:r>
              <w:rPr>
                <w:rFonts w:ascii="Century Gothic" w:hAnsi="Century Gothic"/>
                <w:sz w:val="20"/>
                <w:szCs w:val="20"/>
              </w:rPr>
              <w:t>MC</w:t>
            </w:r>
          </w:p>
          <w:p w:rsidR="00696CC8" w:rsidRPr="00A5164F" w:rsidRDefault="00696CC8" w:rsidP="00106EA0">
            <w:pPr>
              <w:jc w:val="center"/>
              <w:rPr>
                <w:rFonts w:ascii="Century Gothic" w:hAnsi="Century Gothic"/>
                <w:sz w:val="20"/>
                <w:szCs w:val="20"/>
              </w:rPr>
            </w:pPr>
            <w:r>
              <w:rPr>
                <w:rFonts w:ascii="Century Gothic" w:hAnsi="Century Gothic"/>
                <w:sz w:val="20"/>
                <w:szCs w:val="20"/>
              </w:rPr>
              <w:t>ST AC SLT</w:t>
            </w:r>
            <w:r w:rsidRPr="00A5164F">
              <w:rPr>
                <w:rFonts w:ascii="Century Gothic" w:hAnsi="Century Gothic"/>
                <w:sz w:val="20"/>
                <w:szCs w:val="20"/>
              </w:rPr>
              <w:t xml:space="preserve"> </w:t>
            </w:r>
          </w:p>
          <w:p w:rsidR="00696CC8" w:rsidRDefault="00696CC8" w:rsidP="00106EA0">
            <w:pPr>
              <w:jc w:val="center"/>
              <w:rPr>
                <w:rFonts w:ascii="Century Gothic" w:hAnsi="Century Gothic"/>
                <w:sz w:val="20"/>
                <w:szCs w:val="20"/>
              </w:rPr>
            </w:pPr>
            <w:r>
              <w:rPr>
                <w:rFonts w:ascii="Century Gothic" w:hAnsi="Century Gothic"/>
                <w:sz w:val="20"/>
                <w:szCs w:val="20"/>
              </w:rPr>
              <w:t>SLT</w:t>
            </w:r>
          </w:p>
          <w:p w:rsidR="00696CC8" w:rsidRPr="00A5164F" w:rsidRDefault="00696CC8" w:rsidP="00106EA0">
            <w:pPr>
              <w:jc w:val="center"/>
              <w:rPr>
                <w:rFonts w:ascii="Century Gothic" w:hAnsi="Century Gothic"/>
                <w:sz w:val="20"/>
                <w:szCs w:val="20"/>
              </w:rPr>
            </w:pPr>
            <w:r w:rsidRPr="00A5164F">
              <w:rPr>
                <w:rFonts w:ascii="Century Gothic" w:hAnsi="Century Gothic"/>
                <w:sz w:val="20"/>
                <w:szCs w:val="20"/>
              </w:rPr>
              <w:t xml:space="preserve">MC </w:t>
            </w:r>
            <w:r>
              <w:rPr>
                <w:rFonts w:ascii="Century Gothic" w:hAnsi="Century Gothic"/>
                <w:sz w:val="20"/>
                <w:szCs w:val="20"/>
              </w:rPr>
              <w:t xml:space="preserve">KK WG </w:t>
            </w:r>
          </w:p>
          <w:p w:rsidR="00696CC8" w:rsidRPr="00A5164F" w:rsidRDefault="00696CC8" w:rsidP="00106EA0">
            <w:pPr>
              <w:jc w:val="center"/>
              <w:rPr>
                <w:rFonts w:ascii="Century Gothic" w:hAnsi="Century Gothic"/>
                <w:sz w:val="20"/>
                <w:szCs w:val="20"/>
              </w:rPr>
            </w:pPr>
          </w:p>
          <w:p w:rsidR="00696CC8" w:rsidRPr="00A5164F" w:rsidRDefault="00696CC8" w:rsidP="00106EA0">
            <w:pPr>
              <w:jc w:val="center"/>
              <w:rPr>
                <w:rFonts w:ascii="Century Gothic" w:hAnsi="Century Gothic"/>
                <w:sz w:val="20"/>
                <w:szCs w:val="20"/>
              </w:rPr>
            </w:pPr>
            <w:r>
              <w:rPr>
                <w:rFonts w:ascii="Century Gothic" w:hAnsi="Century Gothic"/>
                <w:sz w:val="20"/>
                <w:szCs w:val="20"/>
              </w:rPr>
              <w:t>All staff</w:t>
            </w:r>
          </w:p>
          <w:p w:rsidR="00696CC8" w:rsidRDefault="00696CC8" w:rsidP="00106EA0">
            <w:pPr>
              <w:jc w:val="center"/>
              <w:rPr>
                <w:rFonts w:ascii="Century Gothic" w:hAnsi="Century Gothic"/>
                <w:sz w:val="20"/>
                <w:szCs w:val="20"/>
              </w:rPr>
            </w:pPr>
          </w:p>
          <w:p w:rsidR="007B09F3" w:rsidRDefault="007B09F3" w:rsidP="00106EA0">
            <w:pPr>
              <w:jc w:val="center"/>
              <w:rPr>
                <w:rFonts w:ascii="Century Gothic" w:hAnsi="Century Gothic"/>
                <w:sz w:val="20"/>
                <w:szCs w:val="20"/>
              </w:rPr>
            </w:pPr>
          </w:p>
          <w:p w:rsidR="007B09F3" w:rsidRDefault="007B09F3" w:rsidP="00106EA0">
            <w:pPr>
              <w:jc w:val="center"/>
              <w:rPr>
                <w:rFonts w:ascii="Century Gothic" w:hAnsi="Century Gothic"/>
                <w:sz w:val="20"/>
                <w:szCs w:val="20"/>
              </w:rPr>
            </w:pPr>
          </w:p>
          <w:p w:rsidR="007B09F3" w:rsidRPr="00A5164F" w:rsidRDefault="007B09F3" w:rsidP="00106EA0">
            <w:pPr>
              <w:jc w:val="center"/>
              <w:rPr>
                <w:rFonts w:ascii="Century Gothic" w:hAnsi="Century Gothic"/>
                <w:sz w:val="20"/>
                <w:szCs w:val="20"/>
              </w:rPr>
            </w:pPr>
            <w:r>
              <w:rPr>
                <w:rFonts w:ascii="Century Gothic" w:hAnsi="Century Gothic"/>
                <w:sz w:val="20"/>
                <w:szCs w:val="20"/>
              </w:rPr>
              <w:t>MC and KK</w:t>
            </w:r>
          </w:p>
          <w:p w:rsidR="00696CC8" w:rsidRPr="00A5164F" w:rsidRDefault="00696CC8" w:rsidP="00106EA0">
            <w:pPr>
              <w:jc w:val="center"/>
              <w:rPr>
                <w:rFonts w:ascii="Century Gothic" w:hAnsi="Century Gothic"/>
                <w:sz w:val="20"/>
                <w:szCs w:val="20"/>
              </w:rPr>
            </w:pPr>
          </w:p>
          <w:p w:rsidR="00696CC8" w:rsidRPr="00A5164F" w:rsidRDefault="00696CC8" w:rsidP="005F6B20">
            <w:pPr>
              <w:rPr>
                <w:rFonts w:ascii="Century Gothic" w:hAnsi="Century Gothic"/>
                <w:sz w:val="20"/>
                <w:szCs w:val="20"/>
              </w:rPr>
            </w:pPr>
          </w:p>
        </w:tc>
        <w:tc>
          <w:tcPr>
            <w:tcW w:w="962" w:type="pct"/>
            <w:gridSpan w:val="2"/>
            <w:shd w:val="clear" w:color="auto" w:fill="auto"/>
          </w:tcPr>
          <w:p w:rsidR="00B06096" w:rsidRDefault="00696CC8" w:rsidP="005F6B20">
            <w:pPr>
              <w:autoSpaceDE w:val="0"/>
              <w:autoSpaceDN w:val="0"/>
              <w:adjustRightInd w:val="0"/>
              <w:rPr>
                <w:rFonts w:ascii="Century Gothic" w:hAnsi="Century Gothic" w:cs="ArialMT"/>
                <w:color w:val="000000"/>
                <w:sz w:val="20"/>
                <w:szCs w:val="20"/>
              </w:rPr>
            </w:pPr>
            <w:r w:rsidRPr="00A45853">
              <w:rPr>
                <w:rFonts w:ascii="Century Gothic" w:hAnsi="Century Gothic" w:cs="ArialMT"/>
                <w:color w:val="000000"/>
                <w:sz w:val="20"/>
                <w:szCs w:val="20"/>
              </w:rPr>
              <w:t xml:space="preserve">The school has high expectations for pupils’ behaviour and conduct. These expectations </w:t>
            </w:r>
            <w:proofErr w:type="gramStart"/>
            <w:r w:rsidRPr="00A45853">
              <w:rPr>
                <w:rFonts w:ascii="Century Gothic" w:hAnsi="Century Gothic" w:cs="ArialMT"/>
                <w:color w:val="000000"/>
                <w:sz w:val="20"/>
                <w:szCs w:val="20"/>
              </w:rPr>
              <w:t>are commonly understood and applied consistently and fairly</w:t>
            </w:r>
            <w:proofErr w:type="gramEnd"/>
            <w:r w:rsidRPr="00A45853">
              <w:rPr>
                <w:rFonts w:ascii="Century Gothic" w:hAnsi="Century Gothic" w:cs="ArialMT"/>
                <w:color w:val="000000"/>
                <w:sz w:val="20"/>
                <w:szCs w:val="20"/>
              </w:rPr>
              <w:t xml:space="preserve">. This </w:t>
            </w:r>
            <w:proofErr w:type="gramStart"/>
            <w:r w:rsidRPr="00A45853">
              <w:rPr>
                <w:rFonts w:ascii="Century Gothic" w:hAnsi="Century Gothic" w:cs="ArialMT"/>
                <w:color w:val="000000"/>
                <w:sz w:val="20"/>
                <w:szCs w:val="20"/>
              </w:rPr>
              <w:t>is reflected</w:t>
            </w:r>
            <w:proofErr w:type="gramEnd"/>
            <w:r w:rsidRPr="00A45853">
              <w:rPr>
                <w:rFonts w:ascii="Century Gothic" w:hAnsi="Century Gothic" w:cs="ArialMT"/>
                <w:color w:val="000000"/>
                <w:sz w:val="20"/>
                <w:szCs w:val="20"/>
              </w:rPr>
              <w:t xml:space="preserve"> in pupils’ positive behaviour and conduct. Low-level disruption </w:t>
            </w:r>
            <w:proofErr w:type="gramStart"/>
            <w:r w:rsidRPr="00A45853">
              <w:rPr>
                <w:rFonts w:ascii="Century Gothic" w:hAnsi="Century Gothic" w:cs="ArialMT"/>
                <w:color w:val="000000"/>
                <w:sz w:val="20"/>
                <w:szCs w:val="20"/>
              </w:rPr>
              <w:t>is not tolerated</w:t>
            </w:r>
            <w:proofErr w:type="gramEnd"/>
            <w:r w:rsidRPr="00A45853">
              <w:rPr>
                <w:rFonts w:ascii="Century Gothic" w:hAnsi="Century Gothic" w:cs="ArialMT"/>
                <w:color w:val="000000"/>
                <w:sz w:val="20"/>
                <w:szCs w:val="20"/>
              </w:rPr>
              <w:t xml:space="preserve"> and pupils’ behaviour does not disrupt lessons or the day-to-day life of the school. </w:t>
            </w:r>
          </w:p>
          <w:p w:rsidR="00CB529B" w:rsidRDefault="00CB529B" w:rsidP="005F6B20">
            <w:pPr>
              <w:autoSpaceDE w:val="0"/>
              <w:autoSpaceDN w:val="0"/>
              <w:adjustRightInd w:val="0"/>
              <w:rPr>
                <w:rFonts w:ascii="Century Gothic" w:hAnsi="Century Gothic" w:cs="ArialMT"/>
                <w:color w:val="000000"/>
                <w:sz w:val="20"/>
                <w:szCs w:val="20"/>
              </w:rPr>
            </w:pPr>
            <w:r w:rsidRPr="00A45853">
              <w:rPr>
                <w:rFonts w:ascii="Century Gothic" w:hAnsi="Century Gothic" w:cs="ArialMT"/>
                <w:color w:val="000000"/>
                <w:sz w:val="20"/>
                <w:szCs w:val="20"/>
              </w:rPr>
              <w:t>Staff make sure that pupils follow appropriate routines.</w:t>
            </w:r>
            <w:r>
              <w:rPr>
                <w:rFonts w:ascii="Century Gothic" w:hAnsi="Century Gothic" w:cs="ArialMT"/>
                <w:color w:val="000000"/>
                <w:sz w:val="20"/>
                <w:szCs w:val="20"/>
              </w:rPr>
              <w:t xml:space="preserve"> </w:t>
            </w:r>
          </w:p>
          <w:p w:rsidR="00696CC8" w:rsidRPr="005F6B20" w:rsidRDefault="00696CC8" w:rsidP="005F6B20">
            <w:pPr>
              <w:autoSpaceDE w:val="0"/>
              <w:autoSpaceDN w:val="0"/>
              <w:adjustRightInd w:val="0"/>
              <w:rPr>
                <w:rFonts w:ascii="Century Gothic" w:hAnsi="Century Gothic" w:cs="ArialMT"/>
                <w:color w:val="000000"/>
                <w:sz w:val="20"/>
                <w:szCs w:val="20"/>
              </w:rPr>
            </w:pPr>
            <w:r w:rsidRPr="00A45853">
              <w:rPr>
                <w:rFonts w:ascii="Century Gothic" w:hAnsi="Century Gothic" w:cs="ArialMT"/>
                <w:color w:val="000000"/>
                <w:sz w:val="20"/>
                <w:szCs w:val="20"/>
              </w:rPr>
              <w:t xml:space="preserve">Leaders support all staff well in managing pupils’ behaviour. </w:t>
            </w:r>
          </w:p>
        </w:tc>
        <w:tc>
          <w:tcPr>
            <w:tcW w:w="449" w:type="pct"/>
            <w:shd w:val="clear" w:color="auto" w:fill="auto"/>
          </w:tcPr>
          <w:p w:rsidR="00696CC8" w:rsidRPr="005D7BCE" w:rsidRDefault="00696CC8" w:rsidP="00106EA0">
            <w:pPr>
              <w:autoSpaceDE w:val="0"/>
              <w:autoSpaceDN w:val="0"/>
              <w:adjustRightInd w:val="0"/>
              <w:rPr>
                <w:rFonts w:ascii="Century Gothic" w:hAnsi="Century Gothic" w:cs="Tahoma"/>
                <w:color w:val="000000"/>
                <w:sz w:val="19"/>
                <w:szCs w:val="19"/>
              </w:rPr>
            </w:pPr>
            <w:r w:rsidRPr="005D7BCE">
              <w:rPr>
                <w:rFonts w:ascii="Century Gothic" w:hAnsi="Century Gothic" w:cs="Tahoma"/>
                <w:color w:val="000000"/>
                <w:sz w:val="19"/>
                <w:szCs w:val="19"/>
              </w:rPr>
              <w:t>Learning walks</w:t>
            </w:r>
          </w:p>
          <w:p w:rsidR="00696CC8" w:rsidRPr="005D7BCE" w:rsidRDefault="00696CC8" w:rsidP="00106EA0">
            <w:pPr>
              <w:autoSpaceDE w:val="0"/>
              <w:autoSpaceDN w:val="0"/>
              <w:adjustRightInd w:val="0"/>
              <w:rPr>
                <w:rFonts w:ascii="Century Gothic" w:hAnsi="Century Gothic" w:cs="Tahoma"/>
                <w:color w:val="000000"/>
                <w:sz w:val="19"/>
                <w:szCs w:val="19"/>
              </w:rPr>
            </w:pPr>
            <w:proofErr w:type="spellStart"/>
            <w:r w:rsidRPr="005D7BCE">
              <w:rPr>
                <w:rFonts w:ascii="Century Gothic" w:hAnsi="Century Gothic" w:cs="Tahoma"/>
                <w:color w:val="000000"/>
                <w:sz w:val="19"/>
                <w:szCs w:val="19"/>
              </w:rPr>
              <w:t>CPoms</w:t>
            </w:r>
            <w:proofErr w:type="spellEnd"/>
            <w:r w:rsidRPr="005D7BCE">
              <w:rPr>
                <w:rFonts w:ascii="Century Gothic" w:hAnsi="Century Gothic" w:cs="Tahoma"/>
                <w:color w:val="000000"/>
                <w:sz w:val="19"/>
                <w:szCs w:val="19"/>
              </w:rPr>
              <w:t xml:space="preserve"> – incidents of behaviour</w:t>
            </w:r>
          </w:p>
          <w:p w:rsidR="00696CC8" w:rsidRDefault="00696CC8" w:rsidP="00106EA0">
            <w:pPr>
              <w:autoSpaceDE w:val="0"/>
              <w:autoSpaceDN w:val="0"/>
              <w:adjustRightInd w:val="0"/>
              <w:rPr>
                <w:rFonts w:ascii="Century Gothic" w:hAnsi="Century Gothic" w:cs="Tahoma"/>
                <w:color w:val="000000"/>
                <w:sz w:val="19"/>
                <w:szCs w:val="19"/>
              </w:rPr>
            </w:pPr>
            <w:r w:rsidRPr="005D7BCE">
              <w:rPr>
                <w:rFonts w:ascii="Century Gothic" w:hAnsi="Century Gothic" w:cs="Tahoma"/>
                <w:color w:val="000000"/>
                <w:sz w:val="19"/>
                <w:szCs w:val="19"/>
              </w:rPr>
              <w:t>Exclusion rates</w:t>
            </w:r>
          </w:p>
          <w:p w:rsidR="00696CC8" w:rsidRPr="005D7BCE" w:rsidRDefault="00696CC8" w:rsidP="00106EA0">
            <w:pPr>
              <w:autoSpaceDE w:val="0"/>
              <w:autoSpaceDN w:val="0"/>
              <w:adjustRightInd w:val="0"/>
              <w:rPr>
                <w:rFonts w:ascii="Century Gothic" w:hAnsi="Century Gothic" w:cs="Tahoma"/>
                <w:color w:val="000000"/>
                <w:sz w:val="19"/>
                <w:szCs w:val="19"/>
              </w:rPr>
            </w:pPr>
            <w:r>
              <w:rPr>
                <w:rFonts w:ascii="Century Gothic" w:hAnsi="Century Gothic" w:cs="Tahoma"/>
                <w:color w:val="000000"/>
                <w:sz w:val="19"/>
                <w:szCs w:val="19"/>
              </w:rPr>
              <w:t>Doyles Readiness/ SPOT tool Scores</w:t>
            </w:r>
          </w:p>
          <w:p w:rsidR="00696CC8" w:rsidRPr="00135243" w:rsidRDefault="00696CC8" w:rsidP="00106EA0">
            <w:pPr>
              <w:autoSpaceDE w:val="0"/>
              <w:autoSpaceDN w:val="0"/>
              <w:adjustRightInd w:val="0"/>
              <w:rPr>
                <w:rFonts w:ascii="Century Gothic" w:hAnsi="Century Gothic" w:cs="Tahoma"/>
                <w:color w:val="000000"/>
                <w:sz w:val="19"/>
                <w:szCs w:val="19"/>
              </w:rPr>
            </w:pPr>
          </w:p>
        </w:tc>
        <w:tc>
          <w:tcPr>
            <w:tcW w:w="454" w:type="pct"/>
            <w:shd w:val="clear" w:color="auto" w:fill="auto"/>
          </w:tcPr>
          <w:p w:rsidR="00696CC8" w:rsidRDefault="00696CC8" w:rsidP="00106EA0">
            <w:pPr>
              <w:jc w:val="center"/>
              <w:rPr>
                <w:rFonts w:ascii="Century Gothic" w:hAnsi="Century Gothic"/>
                <w:sz w:val="19"/>
                <w:szCs w:val="19"/>
              </w:rPr>
            </w:pPr>
            <w:r>
              <w:rPr>
                <w:rFonts w:ascii="Century Gothic" w:hAnsi="Century Gothic"/>
                <w:sz w:val="19"/>
                <w:szCs w:val="19"/>
              </w:rPr>
              <w:t>CPD</w:t>
            </w:r>
          </w:p>
          <w:p w:rsidR="00696CC8" w:rsidRDefault="00696CC8" w:rsidP="00106EA0">
            <w:pPr>
              <w:jc w:val="center"/>
              <w:rPr>
                <w:rFonts w:ascii="Century Gothic" w:hAnsi="Century Gothic"/>
                <w:sz w:val="19"/>
                <w:szCs w:val="19"/>
              </w:rPr>
            </w:pPr>
            <w:r>
              <w:rPr>
                <w:rFonts w:ascii="Century Gothic" w:hAnsi="Century Gothic"/>
                <w:sz w:val="19"/>
                <w:szCs w:val="19"/>
              </w:rPr>
              <w:t xml:space="preserve">Cover for ECT time </w:t>
            </w:r>
          </w:p>
          <w:p w:rsidR="00696CC8" w:rsidRPr="005D7BCE" w:rsidRDefault="00696CC8" w:rsidP="00106EA0">
            <w:pPr>
              <w:jc w:val="center"/>
              <w:rPr>
                <w:rFonts w:ascii="Century Gothic" w:hAnsi="Century Gothic"/>
                <w:sz w:val="19"/>
                <w:szCs w:val="19"/>
              </w:rPr>
            </w:pPr>
            <w:r>
              <w:rPr>
                <w:rFonts w:ascii="Century Gothic" w:hAnsi="Century Gothic"/>
                <w:sz w:val="19"/>
                <w:szCs w:val="19"/>
              </w:rPr>
              <w:t xml:space="preserve">Support from SLT </w:t>
            </w:r>
          </w:p>
        </w:tc>
      </w:tr>
      <w:tr w:rsidR="00EE6262" w:rsidRPr="005D7BCE" w:rsidTr="007B09F3">
        <w:trPr>
          <w:trHeight w:val="104"/>
        </w:trPr>
        <w:tc>
          <w:tcPr>
            <w:tcW w:w="1669" w:type="pct"/>
            <w:shd w:val="clear" w:color="auto" w:fill="auto"/>
          </w:tcPr>
          <w:p w:rsidR="00EE6262" w:rsidRDefault="004E1B37" w:rsidP="00EE6262">
            <w:pPr>
              <w:jc w:val="center"/>
              <w:rPr>
                <w:rFonts w:ascii="Century Gothic" w:hAnsi="Century Gothic" w:cs="Tahoma"/>
                <w:b/>
                <w:sz w:val="19"/>
                <w:szCs w:val="19"/>
              </w:rPr>
            </w:pPr>
            <w:r>
              <w:br w:type="page"/>
            </w:r>
            <w:r w:rsidR="00106EA0">
              <w:br w:type="page"/>
            </w:r>
            <w:r w:rsidR="00173446">
              <w:br w:type="page"/>
            </w:r>
            <w:r w:rsidR="00386531">
              <w:t>A</w:t>
            </w:r>
            <w:r w:rsidR="00EE6262" w:rsidRPr="003116FC">
              <w:rPr>
                <w:rFonts w:ascii="Century Gothic" w:hAnsi="Century Gothic" w:cs="Tahoma"/>
                <w:b/>
                <w:sz w:val="19"/>
                <w:szCs w:val="19"/>
              </w:rPr>
              <w:t>utumn Milestones</w:t>
            </w:r>
          </w:p>
          <w:p w:rsidR="00EE6262" w:rsidRPr="003116FC" w:rsidRDefault="00EE6262" w:rsidP="00EE6262">
            <w:pPr>
              <w:jc w:val="center"/>
              <w:rPr>
                <w:rFonts w:ascii="Century Gothic" w:hAnsi="Century Gothic" w:cs="Tahoma"/>
                <w:b/>
                <w:sz w:val="19"/>
                <w:szCs w:val="19"/>
              </w:rPr>
            </w:pPr>
          </w:p>
        </w:tc>
        <w:tc>
          <w:tcPr>
            <w:tcW w:w="1669" w:type="pct"/>
            <w:gridSpan w:val="3"/>
            <w:shd w:val="clear" w:color="auto" w:fill="auto"/>
          </w:tcPr>
          <w:p w:rsidR="00EE6262" w:rsidRPr="003116FC" w:rsidRDefault="00EE6262" w:rsidP="00EE6262">
            <w:pPr>
              <w:jc w:val="center"/>
              <w:rPr>
                <w:rFonts w:ascii="Century Gothic" w:hAnsi="Century Gothic" w:cs="Tahoma"/>
                <w:b/>
                <w:sz w:val="19"/>
                <w:szCs w:val="19"/>
              </w:rPr>
            </w:pPr>
            <w:r w:rsidRPr="003116FC">
              <w:rPr>
                <w:rFonts w:ascii="Century Gothic" w:hAnsi="Century Gothic" w:cs="Tahoma"/>
                <w:b/>
                <w:sz w:val="19"/>
                <w:szCs w:val="19"/>
              </w:rPr>
              <w:t>Spring Milestones</w:t>
            </w:r>
          </w:p>
        </w:tc>
        <w:tc>
          <w:tcPr>
            <w:tcW w:w="1661" w:type="pct"/>
            <w:gridSpan w:val="3"/>
            <w:shd w:val="clear" w:color="auto" w:fill="auto"/>
          </w:tcPr>
          <w:p w:rsidR="00EE6262" w:rsidRPr="003116FC" w:rsidRDefault="00EE6262" w:rsidP="00EE6262">
            <w:pPr>
              <w:jc w:val="center"/>
              <w:rPr>
                <w:rFonts w:ascii="Century Gothic" w:hAnsi="Century Gothic" w:cs="Tahoma"/>
                <w:b/>
                <w:sz w:val="19"/>
                <w:szCs w:val="19"/>
              </w:rPr>
            </w:pPr>
            <w:r w:rsidRPr="003116FC">
              <w:rPr>
                <w:rFonts w:ascii="Century Gothic" w:hAnsi="Century Gothic" w:cs="Tahoma"/>
                <w:b/>
                <w:sz w:val="19"/>
                <w:szCs w:val="19"/>
              </w:rPr>
              <w:t xml:space="preserve">Summer Milestones </w:t>
            </w:r>
          </w:p>
        </w:tc>
      </w:tr>
      <w:tr w:rsidR="00F216E5" w:rsidRPr="005D7BCE" w:rsidTr="007B09F3">
        <w:trPr>
          <w:trHeight w:val="103"/>
        </w:trPr>
        <w:tc>
          <w:tcPr>
            <w:tcW w:w="1669" w:type="pct"/>
            <w:shd w:val="clear" w:color="auto" w:fill="auto"/>
          </w:tcPr>
          <w:p w:rsidR="00F216E5" w:rsidRPr="00696CC8" w:rsidRDefault="00F216E5" w:rsidP="00F216E5">
            <w:pPr>
              <w:autoSpaceDE w:val="0"/>
              <w:autoSpaceDN w:val="0"/>
              <w:adjustRightInd w:val="0"/>
              <w:jc w:val="both"/>
              <w:rPr>
                <w:rFonts w:ascii="Century Gothic" w:hAnsi="Century Gothic" w:cs="Tahoma"/>
                <w:color w:val="000000"/>
                <w:sz w:val="20"/>
                <w:szCs w:val="20"/>
              </w:rPr>
            </w:pPr>
            <w:r w:rsidRPr="00696CC8">
              <w:rPr>
                <w:rFonts w:ascii="Century Gothic" w:hAnsi="Century Gothic" w:cs="Tahoma"/>
                <w:color w:val="000000"/>
                <w:sz w:val="20"/>
                <w:szCs w:val="20"/>
              </w:rPr>
              <w:t>Positive Regard training.</w:t>
            </w:r>
          </w:p>
          <w:p w:rsidR="00696CC8" w:rsidRPr="00696CC8" w:rsidRDefault="00CB529B" w:rsidP="00F216E5">
            <w:pPr>
              <w:autoSpaceDE w:val="0"/>
              <w:autoSpaceDN w:val="0"/>
              <w:adjustRightInd w:val="0"/>
              <w:jc w:val="both"/>
              <w:rPr>
                <w:rFonts w:ascii="Century Gothic" w:hAnsi="Century Gothic" w:cs="Tahoma"/>
                <w:color w:val="000000"/>
                <w:sz w:val="20"/>
                <w:szCs w:val="20"/>
              </w:rPr>
            </w:pPr>
            <w:r>
              <w:rPr>
                <w:rFonts w:ascii="Century Gothic" w:hAnsi="Century Gothic" w:cs="Tahoma"/>
                <w:color w:val="000000"/>
                <w:sz w:val="20"/>
                <w:szCs w:val="20"/>
              </w:rPr>
              <w:t>Review Behaviour P</w:t>
            </w:r>
            <w:r w:rsidR="00F216E5" w:rsidRPr="00696CC8">
              <w:rPr>
                <w:rFonts w:ascii="Century Gothic" w:hAnsi="Century Gothic" w:cs="Tahoma"/>
                <w:color w:val="000000"/>
                <w:sz w:val="20"/>
                <w:szCs w:val="20"/>
              </w:rPr>
              <w:t>oli</w:t>
            </w:r>
            <w:r w:rsidR="00696CC8" w:rsidRPr="00696CC8">
              <w:rPr>
                <w:rFonts w:ascii="Century Gothic" w:hAnsi="Century Gothic" w:cs="Tahoma"/>
                <w:color w:val="000000"/>
                <w:sz w:val="20"/>
                <w:szCs w:val="20"/>
              </w:rPr>
              <w:t>cy and communicate to all staff.</w:t>
            </w:r>
          </w:p>
          <w:p w:rsidR="007E2AE2" w:rsidRDefault="007E2AE2" w:rsidP="007E2AE2">
            <w:pPr>
              <w:autoSpaceDE w:val="0"/>
              <w:autoSpaceDN w:val="0"/>
              <w:adjustRightInd w:val="0"/>
              <w:jc w:val="both"/>
              <w:rPr>
                <w:rFonts w:ascii="Century Gothic" w:hAnsi="Century Gothic" w:cs="Tahoma"/>
                <w:color w:val="000000"/>
                <w:sz w:val="20"/>
                <w:szCs w:val="20"/>
              </w:rPr>
            </w:pPr>
            <w:r w:rsidRPr="00696CC8">
              <w:rPr>
                <w:rFonts w:ascii="Century Gothic" w:hAnsi="Century Gothic" w:cs="Tahoma"/>
                <w:color w:val="000000"/>
                <w:sz w:val="20"/>
                <w:szCs w:val="20"/>
              </w:rPr>
              <w:t>Learning walk – behaviour and learning environment.</w:t>
            </w:r>
          </w:p>
          <w:p w:rsidR="00F216E5" w:rsidRPr="00696CC8" w:rsidRDefault="00F216E5" w:rsidP="00F216E5">
            <w:pPr>
              <w:autoSpaceDE w:val="0"/>
              <w:autoSpaceDN w:val="0"/>
              <w:adjustRightInd w:val="0"/>
              <w:jc w:val="both"/>
              <w:rPr>
                <w:rFonts w:ascii="Century Gothic" w:hAnsi="Century Gothic" w:cs="Tahoma"/>
                <w:color w:val="000000"/>
                <w:sz w:val="20"/>
                <w:szCs w:val="20"/>
              </w:rPr>
            </w:pPr>
            <w:r w:rsidRPr="00696CC8">
              <w:rPr>
                <w:rFonts w:ascii="Century Gothic" w:hAnsi="Century Gothic" w:cs="Tahoma"/>
                <w:color w:val="000000"/>
                <w:sz w:val="20"/>
                <w:szCs w:val="20"/>
              </w:rPr>
              <w:t>Provide specific support and CPD for ECTs and individual pupils as required</w:t>
            </w:r>
            <w:r w:rsidR="00B06096">
              <w:rPr>
                <w:rFonts w:ascii="Century Gothic" w:hAnsi="Century Gothic" w:cs="Tahoma"/>
                <w:color w:val="000000"/>
                <w:sz w:val="20"/>
                <w:szCs w:val="20"/>
              </w:rPr>
              <w:t>.</w:t>
            </w:r>
          </w:p>
          <w:p w:rsidR="00CB529B" w:rsidRPr="00696CC8" w:rsidRDefault="00B06096" w:rsidP="00F216E5">
            <w:pPr>
              <w:autoSpaceDE w:val="0"/>
              <w:autoSpaceDN w:val="0"/>
              <w:adjustRightInd w:val="0"/>
              <w:jc w:val="both"/>
              <w:rPr>
                <w:rFonts w:ascii="Century Gothic" w:hAnsi="Century Gothic" w:cs="Tahoma"/>
                <w:color w:val="000000"/>
                <w:sz w:val="20"/>
                <w:szCs w:val="20"/>
              </w:rPr>
            </w:pPr>
            <w:r>
              <w:rPr>
                <w:rFonts w:ascii="Century Gothic" w:hAnsi="Century Gothic" w:cs="Tahoma"/>
                <w:color w:val="000000"/>
                <w:sz w:val="20"/>
                <w:szCs w:val="20"/>
              </w:rPr>
              <w:t xml:space="preserve">Appoint a </w:t>
            </w:r>
            <w:r w:rsidR="001A35A6">
              <w:rPr>
                <w:rFonts w:ascii="Century Gothic" w:hAnsi="Century Gothic" w:cs="Tahoma"/>
                <w:color w:val="000000"/>
                <w:sz w:val="20"/>
                <w:szCs w:val="20"/>
              </w:rPr>
              <w:t xml:space="preserve">temporary </w:t>
            </w:r>
            <w:r>
              <w:rPr>
                <w:rFonts w:ascii="Century Gothic" w:hAnsi="Century Gothic" w:cs="Tahoma"/>
                <w:color w:val="000000"/>
                <w:sz w:val="20"/>
                <w:szCs w:val="20"/>
              </w:rPr>
              <w:t>l</w:t>
            </w:r>
            <w:r w:rsidR="00CB529B">
              <w:rPr>
                <w:rFonts w:ascii="Century Gothic" w:hAnsi="Century Gothic" w:cs="Tahoma"/>
                <w:color w:val="000000"/>
                <w:sz w:val="20"/>
                <w:szCs w:val="20"/>
              </w:rPr>
              <w:t>earning mentor</w:t>
            </w:r>
            <w:r w:rsidR="001A35A6">
              <w:rPr>
                <w:rFonts w:ascii="Century Gothic" w:hAnsi="Century Gothic" w:cs="Tahoma"/>
                <w:color w:val="000000"/>
                <w:sz w:val="20"/>
                <w:szCs w:val="20"/>
              </w:rPr>
              <w:t xml:space="preserve"> and monitor impact. </w:t>
            </w:r>
          </w:p>
          <w:p w:rsidR="00F216E5" w:rsidRPr="00696CC8" w:rsidRDefault="00F216E5" w:rsidP="00F216E5">
            <w:pPr>
              <w:rPr>
                <w:rFonts w:ascii="Century Gothic" w:hAnsi="Century Gothic"/>
                <w:sz w:val="19"/>
                <w:szCs w:val="19"/>
              </w:rPr>
            </w:pPr>
          </w:p>
        </w:tc>
        <w:tc>
          <w:tcPr>
            <w:tcW w:w="1669" w:type="pct"/>
            <w:gridSpan w:val="3"/>
            <w:shd w:val="clear" w:color="auto" w:fill="auto"/>
          </w:tcPr>
          <w:p w:rsidR="00F216E5" w:rsidRPr="00696CC8" w:rsidRDefault="00F216E5" w:rsidP="00F216E5">
            <w:pPr>
              <w:autoSpaceDE w:val="0"/>
              <w:autoSpaceDN w:val="0"/>
              <w:adjustRightInd w:val="0"/>
              <w:jc w:val="both"/>
              <w:rPr>
                <w:rFonts w:ascii="Century Gothic" w:hAnsi="Century Gothic" w:cs="Tahoma"/>
                <w:color w:val="000000"/>
                <w:sz w:val="20"/>
                <w:szCs w:val="20"/>
              </w:rPr>
            </w:pPr>
            <w:r w:rsidRPr="00696CC8">
              <w:rPr>
                <w:rFonts w:ascii="Century Gothic" w:hAnsi="Century Gothic" w:cs="Tahoma"/>
                <w:color w:val="000000"/>
                <w:sz w:val="20"/>
                <w:szCs w:val="20"/>
              </w:rPr>
              <w:t>Provide specific support and CPD for ECTs and individual pupils as required</w:t>
            </w:r>
            <w:r w:rsidR="00B06096">
              <w:rPr>
                <w:rFonts w:ascii="Century Gothic" w:hAnsi="Century Gothic" w:cs="Tahoma"/>
                <w:color w:val="000000"/>
                <w:sz w:val="20"/>
                <w:szCs w:val="20"/>
              </w:rPr>
              <w:t>.</w:t>
            </w:r>
          </w:p>
          <w:p w:rsidR="00F216E5" w:rsidRPr="00696CC8" w:rsidRDefault="00F216E5" w:rsidP="00F216E5">
            <w:pPr>
              <w:autoSpaceDE w:val="0"/>
              <w:autoSpaceDN w:val="0"/>
              <w:adjustRightInd w:val="0"/>
              <w:jc w:val="both"/>
              <w:rPr>
                <w:rFonts w:ascii="Century Gothic" w:hAnsi="Century Gothic" w:cs="Tahoma"/>
                <w:color w:val="000000"/>
                <w:sz w:val="20"/>
                <w:szCs w:val="20"/>
              </w:rPr>
            </w:pPr>
            <w:r w:rsidRPr="00696CC8">
              <w:rPr>
                <w:rFonts w:ascii="Century Gothic" w:hAnsi="Century Gothic" w:cs="Tahoma"/>
                <w:color w:val="000000"/>
                <w:sz w:val="20"/>
                <w:szCs w:val="20"/>
              </w:rPr>
              <w:t>Monitor behaviour across the school through CPOMS reports, learning walks, pupil voice etc</w:t>
            </w:r>
            <w:r w:rsidR="00B06096">
              <w:rPr>
                <w:rFonts w:ascii="Century Gothic" w:hAnsi="Century Gothic" w:cs="Tahoma"/>
                <w:color w:val="000000"/>
                <w:sz w:val="20"/>
                <w:szCs w:val="20"/>
              </w:rPr>
              <w:t>.</w:t>
            </w:r>
          </w:p>
          <w:p w:rsidR="00F216E5" w:rsidRPr="00696CC8" w:rsidRDefault="00F216E5" w:rsidP="00F216E5">
            <w:pPr>
              <w:rPr>
                <w:rFonts w:ascii="Century Gothic" w:hAnsi="Century Gothic"/>
                <w:sz w:val="19"/>
                <w:szCs w:val="19"/>
              </w:rPr>
            </w:pPr>
          </w:p>
        </w:tc>
        <w:tc>
          <w:tcPr>
            <w:tcW w:w="1661" w:type="pct"/>
            <w:gridSpan w:val="3"/>
            <w:shd w:val="clear" w:color="auto" w:fill="auto"/>
          </w:tcPr>
          <w:p w:rsidR="00F216E5" w:rsidRPr="00696CC8" w:rsidRDefault="00F216E5" w:rsidP="00F216E5">
            <w:pPr>
              <w:autoSpaceDE w:val="0"/>
              <w:autoSpaceDN w:val="0"/>
              <w:adjustRightInd w:val="0"/>
              <w:jc w:val="both"/>
              <w:rPr>
                <w:rFonts w:ascii="Century Gothic" w:hAnsi="Century Gothic" w:cs="Tahoma"/>
                <w:color w:val="000000"/>
                <w:sz w:val="20"/>
                <w:szCs w:val="20"/>
              </w:rPr>
            </w:pPr>
            <w:r w:rsidRPr="00696CC8">
              <w:rPr>
                <w:rFonts w:ascii="Century Gothic" w:hAnsi="Century Gothic" w:cs="Tahoma"/>
                <w:color w:val="000000"/>
                <w:sz w:val="20"/>
                <w:szCs w:val="20"/>
              </w:rPr>
              <w:t>Provide specific support and CPD for ECTs and individual pupils as required</w:t>
            </w:r>
            <w:r w:rsidR="00B06096">
              <w:rPr>
                <w:rFonts w:ascii="Century Gothic" w:hAnsi="Century Gothic" w:cs="Tahoma"/>
                <w:color w:val="000000"/>
                <w:sz w:val="20"/>
                <w:szCs w:val="20"/>
              </w:rPr>
              <w:t>.</w:t>
            </w:r>
          </w:p>
          <w:p w:rsidR="00F216E5" w:rsidRPr="00696CC8" w:rsidRDefault="00F216E5" w:rsidP="00F216E5">
            <w:pPr>
              <w:autoSpaceDE w:val="0"/>
              <w:autoSpaceDN w:val="0"/>
              <w:adjustRightInd w:val="0"/>
              <w:jc w:val="both"/>
              <w:rPr>
                <w:rFonts w:ascii="Century Gothic" w:hAnsi="Century Gothic" w:cs="Tahoma"/>
                <w:color w:val="000000"/>
                <w:sz w:val="20"/>
                <w:szCs w:val="20"/>
              </w:rPr>
            </w:pPr>
            <w:r w:rsidRPr="00696CC8">
              <w:rPr>
                <w:rFonts w:ascii="Century Gothic" w:hAnsi="Century Gothic" w:cs="Tahoma"/>
                <w:color w:val="000000"/>
                <w:sz w:val="20"/>
                <w:szCs w:val="20"/>
              </w:rPr>
              <w:t>Monitor behaviour across the school through CPOMS reports, learning walks, pupil voice etc</w:t>
            </w:r>
            <w:r w:rsidR="00B06096">
              <w:rPr>
                <w:rFonts w:ascii="Century Gothic" w:hAnsi="Century Gothic" w:cs="Tahoma"/>
                <w:color w:val="000000"/>
                <w:sz w:val="20"/>
                <w:szCs w:val="20"/>
              </w:rPr>
              <w:t>.</w:t>
            </w:r>
          </w:p>
          <w:p w:rsidR="00F216E5" w:rsidRPr="00696CC8" w:rsidRDefault="00F216E5" w:rsidP="00F216E5">
            <w:pPr>
              <w:rPr>
                <w:rFonts w:ascii="Century Gothic" w:hAnsi="Century Gothic"/>
                <w:sz w:val="19"/>
                <w:szCs w:val="19"/>
              </w:rPr>
            </w:pPr>
          </w:p>
        </w:tc>
      </w:tr>
      <w:tr w:rsidR="008069BE" w:rsidRPr="005D7BCE" w:rsidTr="007B09F3">
        <w:trPr>
          <w:trHeight w:val="103"/>
        </w:trPr>
        <w:tc>
          <w:tcPr>
            <w:tcW w:w="5000" w:type="pct"/>
            <w:gridSpan w:val="7"/>
            <w:shd w:val="clear" w:color="auto" w:fill="auto"/>
          </w:tcPr>
          <w:p w:rsidR="008069BE" w:rsidRPr="008069BE" w:rsidRDefault="008069BE" w:rsidP="008069BE">
            <w:pPr>
              <w:autoSpaceDE w:val="0"/>
              <w:autoSpaceDN w:val="0"/>
              <w:adjustRightInd w:val="0"/>
              <w:jc w:val="center"/>
              <w:rPr>
                <w:rFonts w:ascii="Century Gothic" w:hAnsi="Century Gothic" w:cs="Tahoma"/>
                <w:b/>
                <w:color w:val="000000"/>
                <w:sz w:val="20"/>
                <w:szCs w:val="20"/>
                <w:highlight w:val="green"/>
              </w:rPr>
            </w:pPr>
            <w:r w:rsidRPr="008069BE">
              <w:rPr>
                <w:rFonts w:ascii="Century Gothic" w:hAnsi="Century Gothic" w:cs="Tahoma"/>
                <w:b/>
                <w:color w:val="000000"/>
                <w:sz w:val="20"/>
                <w:szCs w:val="20"/>
              </w:rPr>
              <w:t>Evaluation and Impact</w:t>
            </w:r>
          </w:p>
        </w:tc>
      </w:tr>
      <w:tr w:rsidR="00E476D5" w:rsidRPr="005D7BCE" w:rsidTr="007B09F3">
        <w:trPr>
          <w:trHeight w:val="103"/>
        </w:trPr>
        <w:tc>
          <w:tcPr>
            <w:tcW w:w="5000" w:type="pct"/>
            <w:gridSpan w:val="7"/>
            <w:shd w:val="clear" w:color="auto" w:fill="auto"/>
          </w:tcPr>
          <w:p w:rsidR="00E476D5" w:rsidRPr="00EC2CC9" w:rsidRDefault="00E476D5" w:rsidP="005671A1">
            <w:pPr>
              <w:rPr>
                <w:rFonts w:ascii="Century Gothic" w:hAnsi="Century Gothic"/>
                <w:color w:val="FF0000"/>
                <w:sz w:val="20"/>
                <w:szCs w:val="20"/>
              </w:rPr>
            </w:pPr>
          </w:p>
        </w:tc>
      </w:tr>
      <w:tr w:rsidR="00E476D5" w:rsidRPr="005D7BCE" w:rsidTr="007B09F3">
        <w:trPr>
          <w:trHeight w:val="103"/>
        </w:trPr>
        <w:tc>
          <w:tcPr>
            <w:tcW w:w="5000" w:type="pct"/>
            <w:gridSpan w:val="7"/>
            <w:shd w:val="clear" w:color="auto" w:fill="auto"/>
          </w:tcPr>
          <w:p w:rsidR="00E476D5" w:rsidRPr="008069BE" w:rsidRDefault="00E476D5" w:rsidP="00E476D5">
            <w:pPr>
              <w:autoSpaceDE w:val="0"/>
              <w:autoSpaceDN w:val="0"/>
              <w:adjustRightInd w:val="0"/>
              <w:jc w:val="center"/>
              <w:rPr>
                <w:rFonts w:ascii="Century Gothic" w:hAnsi="Century Gothic" w:cs="Tahoma"/>
                <w:b/>
                <w:color w:val="000000"/>
                <w:sz w:val="20"/>
                <w:szCs w:val="20"/>
                <w:highlight w:val="green"/>
              </w:rPr>
            </w:pPr>
            <w:r>
              <w:rPr>
                <w:rFonts w:ascii="Century Gothic" w:hAnsi="Century Gothic" w:cs="Tahoma"/>
                <w:b/>
                <w:color w:val="000000"/>
                <w:sz w:val="20"/>
                <w:szCs w:val="20"/>
              </w:rPr>
              <w:t>Plans for 2023-24</w:t>
            </w:r>
          </w:p>
        </w:tc>
      </w:tr>
      <w:tr w:rsidR="00E476D5" w:rsidRPr="005D7BCE" w:rsidTr="007B09F3">
        <w:trPr>
          <w:trHeight w:val="103"/>
        </w:trPr>
        <w:tc>
          <w:tcPr>
            <w:tcW w:w="5000" w:type="pct"/>
            <w:gridSpan w:val="7"/>
            <w:shd w:val="clear" w:color="auto" w:fill="auto"/>
          </w:tcPr>
          <w:p w:rsidR="00E476D5" w:rsidRPr="005F6B20" w:rsidRDefault="00E476D5" w:rsidP="005671A1">
            <w:pPr>
              <w:rPr>
                <w:rFonts w:ascii="Century Gothic" w:hAnsi="Century Gothic" w:cs="Tahoma"/>
                <w:color w:val="000000"/>
                <w:sz w:val="20"/>
                <w:szCs w:val="20"/>
                <w:highlight w:val="green"/>
              </w:rPr>
            </w:pPr>
          </w:p>
        </w:tc>
      </w:tr>
    </w:tbl>
    <w:p w:rsidR="002C0B14" w:rsidRDefault="002C0B14" w:rsidP="0039057B">
      <w:pPr>
        <w:framePr w:hSpace="180" w:wrap="around" w:vAnchor="text" w:hAnchor="margin" w:x="-289" w:y="399"/>
        <w:rPr>
          <w:rFonts w:ascii="Century Gothic" w:hAnsi="Century Gothic"/>
        </w:rPr>
      </w:pPr>
    </w:p>
    <w:p w:rsidR="00F216E5" w:rsidRDefault="00F216E5"/>
    <w:p w:rsidR="005671A1" w:rsidRDefault="005671A1"/>
    <w:p w:rsidR="005671A1" w:rsidRDefault="005671A1"/>
    <w:p w:rsidR="007E2AE2" w:rsidRDefault="007E2AE2"/>
    <w:p w:rsidR="007E2AE2" w:rsidRDefault="007E2AE2"/>
    <w:p w:rsidR="007E2AE2" w:rsidRDefault="007E2AE2"/>
    <w:p w:rsidR="004764CC" w:rsidRDefault="004764CC"/>
    <w:tbl>
      <w:tblPr>
        <w:tblpPr w:leftFromText="180" w:rightFromText="180" w:vertAnchor="text" w:horzAnchor="margin" w:tblpX="-242" w:tblpY="115"/>
        <w:tblW w:w="52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36"/>
        <w:gridCol w:w="1605"/>
        <w:gridCol w:w="1982"/>
        <w:gridCol w:w="1752"/>
        <w:gridCol w:w="1934"/>
        <w:gridCol w:w="1998"/>
        <w:gridCol w:w="1406"/>
      </w:tblGrid>
      <w:tr w:rsidR="004764CC" w:rsidRPr="00FA7928" w:rsidTr="004764CC">
        <w:trPr>
          <w:trHeight w:val="436"/>
        </w:trPr>
        <w:tc>
          <w:tcPr>
            <w:tcW w:w="5000" w:type="pct"/>
            <w:gridSpan w:val="7"/>
            <w:tcBorders>
              <w:bottom w:val="single" w:sz="4" w:space="0" w:color="auto"/>
            </w:tcBorders>
            <w:shd w:val="clear" w:color="auto" w:fill="C6D9F1" w:themeFill="text2" w:themeFillTint="33"/>
          </w:tcPr>
          <w:p w:rsidR="004764CC" w:rsidRPr="007C7AB9" w:rsidRDefault="004764CC" w:rsidP="004764CC">
            <w:pPr>
              <w:autoSpaceDE w:val="0"/>
              <w:autoSpaceDN w:val="0"/>
              <w:adjustRightInd w:val="0"/>
              <w:jc w:val="both"/>
              <w:rPr>
                <w:rFonts w:ascii="Century Gothic" w:hAnsi="Century Gothic" w:cs="Tahoma"/>
                <w:b/>
                <w:color w:val="000000"/>
                <w:sz w:val="21"/>
                <w:szCs w:val="21"/>
              </w:rPr>
            </w:pPr>
            <w:r>
              <w:rPr>
                <w:rFonts w:ascii="Century Gothic" w:hAnsi="Century Gothic" w:cs="Tahoma"/>
                <w:b/>
                <w:color w:val="000000"/>
                <w:sz w:val="21"/>
                <w:szCs w:val="21"/>
              </w:rPr>
              <w:lastRenderedPageBreak/>
              <w:t>Key Priority 3</w:t>
            </w:r>
            <w:r w:rsidRPr="007C7AB9">
              <w:rPr>
                <w:rFonts w:ascii="Century Gothic" w:hAnsi="Century Gothic" w:cs="Tahoma"/>
                <w:b/>
                <w:color w:val="000000"/>
                <w:sz w:val="21"/>
                <w:szCs w:val="21"/>
              </w:rPr>
              <w:t xml:space="preserve">: Leadership and Management </w:t>
            </w:r>
          </w:p>
          <w:p w:rsidR="004764CC" w:rsidRDefault="004764CC" w:rsidP="004764CC">
            <w:pPr>
              <w:autoSpaceDE w:val="0"/>
              <w:autoSpaceDN w:val="0"/>
              <w:adjustRightInd w:val="0"/>
              <w:rPr>
                <w:rFonts w:ascii="Century Gothic" w:eastAsia="Calibri" w:hAnsi="Century Gothic" w:cs="Tahoma"/>
                <w:b/>
                <w:sz w:val="21"/>
                <w:szCs w:val="21"/>
              </w:rPr>
            </w:pPr>
            <w:proofErr w:type="gramStart"/>
            <w:r w:rsidRPr="007C7AB9">
              <w:rPr>
                <w:rFonts w:ascii="Century Gothic" w:eastAsia="Calibri" w:hAnsi="Century Gothic" w:cs="Tahoma"/>
                <w:b/>
                <w:sz w:val="21"/>
                <w:szCs w:val="21"/>
              </w:rPr>
              <w:t>Further</w:t>
            </w:r>
            <w:proofErr w:type="gramEnd"/>
            <w:r w:rsidRPr="007C7AB9">
              <w:rPr>
                <w:rFonts w:ascii="Century Gothic" w:eastAsia="Calibri" w:hAnsi="Century Gothic" w:cs="Tahoma"/>
                <w:b/>
                <w:sz w:val="21"/>
                <w:szCs w:val="21"/>
              </w:rPr>
              <w:t xml:space="preserve"> develop and strengthen leaders</w:t>
            </w:r>
            <w:r>
              <w:rPr>
                <w:rFonts w:ascii="Century Gothic" w:eastAsia="Calibri" w:hAnsi="Century Gothic" w:cs="Tahoma"/>
                <w:b/>
                <w:sz w:val="21"/>
                <w:szCs w:val="21"/>
              </w:rPr>
              <w:t>hip</w:t>
            </w:r>
            <w:r w:rsidRPr="007C7AB9">
              <w:rPr>
                <w:rFonts w:ascii="Century Gothic" w:eastAsia="Calibri" w:hAnsi="Century Gothic" w:cs="Tahoma"/>
                <w:b/>
                <w:sz w:val="21"/>
                <w:szCs w:val="21"/>
              </w:rPr>
              <w:t xml:space="preserve"> at all levels.</w:t>
            </w:r>
          </w:p>
          <w:p w:rsidR="004764CC" w:rsidRPr="0048643C" w:rsidRDefault="004764CC" w:rsidP="0048643C">
            <w:pPr>
              <w:jc w:val="center"/>
              <w:rPr>
                <w:rFonts w:ascii="Century Gothic" w:hAnsi="Century Gothic" w:cs="Tahoma"/>
                <w:b/>
                <w:sz w:val="19"/>
                <w:szCs w:val="19"/>
              </w:rPr>
            </w:pPr>
          </w:p>
        </w:tc>
      </w:tr>
      <w:tr w:rsidR="00DD5B03" w:rsidRPr="00FA7928" w:rsidTr="00DD5B03">
        <w:trPr>
          <w:trHeight w:val="436"/>
        </w:trPr>
        <w:tc>
          <w:tcPr>
            <w:tcW w:w="2167" w:type="pct"/>
            <w:gridSpan w:val="2"/>
            <w:tcBorders>
              <w:bottom w:val="single" w:sz="4" w:space="0" w:color="auto"/>
            </w:tcBorders>
            <w:shd w:val="clear" w:color="auto" w:fill="auto"/>
          </w:tcPr>
          <w:p w:rsidR="00DD5B03" w:rsidRPr="0048643C" w:rsidRDefault="00DD5B03" w:rsidP="0048643C">
            <w:pPr>
              <w:jc w:val="center"/>
              <w:rPr>
                <w:rFonts w:ascii="Century Gothic" w:hAnsi="Century Gothic" w:cs="Tahoma"/>
                <w:b/>
                <w:sz w:val="19"/>
                <w:szCs w:val="19"/>
              </w:rPr>
            </w:pPr>
            <w:r w:rsidRPr="0048643C">
              <w:rPr>
                <w:rFonts w:ascii="Century Gothic" w:hAnsi="Century Gothic" w:cs="Tahoma"/>
                <w:b/>
                <w:sz w:val="19"/>
                <w:szCs w:val="19"/>
              </w:rPr>
              <w:t>Actions</w:t>
            </w:r>
          </w:p>
        </w:tc>
        <w:tc>
          <w:tcPr>
            <w:tcW w:w="619" w:type="pct"/>
            <w:tcBorders>
              <w:bottom w:val="single" w:sz="4" w:space="0" w:color="auto"/>
            </w:tcBorders>
            <w:shd w:val="clear" w:color="auto" w:fill="auto"/>
          </w:tcPr>
          <w:p w:rsidR="00DD5B03" w:rsidRPr="0048643C" w:rsidRDefault="00DD5B03" w:rsidP="0048643C">
            <w:pPr>
              <w:jc w:val="center"/>
              <w:rPr>
                <w:rFonts w:ascii="Century Gothic" w:hAnsi="Century Gothic" w:cs="Tahoma"/>
                <w:b/>
                <w:sz w:val="19"/>
                <w:szCs w:val="19"/>
              </w:rPr>
            </w:pPr>
            <w:r w:rsidRPr="0048643C">
              <w:rPr>
                <w:rFonts w:ascii="Century Gothic" w:hAnsi="Century Gothic" w:cs="Tahoma"/>
                <w:b/>
                <w:sz w:val="19"/>
                <w:szCs w:val="19"/>
              </w:rPr>
              <w:t>Who?</w:t>
            </w:r>
          </w:p>
        </w:tc>
        <w:tc>
          <w:tcPr>
            <w:tcW w:w="1151" w:type="pct"/>
            <w:gridSpan w:val="2"/>
            <w:tcBorders>
              <w:bottom w:val="single" w:sz="4" w:space="0" w:color="auto"/>
            </w:tcBorders>
            <w:shd w:val="clear" w:color="auto" w:fill="auto"/>
          </w:tcPr>
          <w:p w:rsidR="00DD5B03" w:rsidRPr="0048643C" w:rsidRDefault="00DD5B03" w:rsidP="0048643C">
            <w:pPr>
              <w:jc w:val="center"/>
              <w:rPr>
                <w:rFonts w:ascii="Century Gothic" w:hAnsi="Century Gothic" w:cs="Tahoma"/>
                <w:b/>
                <w:sz w:val="19"/>
                <w:szCs w:val="19"/>
              </w:rPr>
            </w:pPr>
            <w:r w:rsidRPr="0048643C">
              <w:rPr>
                <w:rFonts w:ascii="Century Gothic" w:hAnsi="Century Gothic" w:cs="Tahoma"/>
                <w:b/>
                <w:sz w:val="19"/>
                <w:szCs w:val="19"/>
              </w:rPr>
              <w:t>Success Criteria</w:t>
            </w:r>
          </w:p>
        </w:tc>
        <w:tc>
          <w:tcPr>
            <w:tcW w:w="624" w:type="pct"/>
            <w:tcBorders>
              <w:bottom w:val="single" w:sz="4" w:space="0" w:color="auto"/>
            </w:tcBorders>
            <w:shd w:val="clear" w:color="auto" w:fill="auto"/>
          </w:tcPr>
          <w:p w:rsidR="00DD5B03" w:rsidRPr="0048643C" w:rsidRDefault="00DD5B03" w:rsidP="0048643C">
            <w:pPr>
              <w:jc w:val="center"/>
              <w:rPr>
                <w:rFonts w:ascii="Century Gothic" w:hAnsi="Century Gothic" w:cs="Tahoma"/>
                <w:b/>
                <w:sz w:val="19"/>
                <w:szCs w:val="19"/>
              </w:rPr>
            </w:pPr>
            <w:r w:rsidRPr="0048643C">
              <w:rPr>
                <w:rFonts w:ascii="Century Gothic" w:hAnsi="Century Gothic" w:cs="Tahoma"/>
                <w:b/>
                <w:sz w:val="19"/>
                <w:szCs w:val="19"/>
              </w:rPr>
              <w:t>Monitoring</w:t>
            </w:r>
          </w:p>
        </w:tc>
        <w:tc>
          <w:tcPr>
            <w:tcW w:w="438" w:type="pct"/>
            <w:shd w:val="clear" w:color="auto" w:fill="auto"/>
          </w:tcPr>
          <w:p w:rsidR="00DD5B03" w:rsidRPr="0048643C" w:rsidRDefault="00DD5B03" w:rsidP="0048643C">
            <w:pPr>
              <w:jc w:val="center"/>
              <w:rPr>
                <w:rFonts w:ascii="Century Gothic" w:hAnsi="Century Gothic" w:cs="Tahoma"/>
                <w:b/>
                <w:sz w:val="19"/>
                <w:szCs w:val="19"/>
              </w:rPr>
            </w:pPr>
            <w:r w:rsidRPr="0048643C">
              <w:rPr>
                <w:rFonts w:ascii="Century Gothic" w:hAnsi="Century Gothic" w:cs="Tahoma"/>
                <w:b/>
                <w:sz w:val="19"/>
                <w:szCs w:val="19"/>
              </w:rPr>
              <w:t>Finance &amp; Resources</w:t>
            </w:r>
          </w:p>
        </w:tc>
      </w:tr>
      <w:tr w:rsidR="00DD5B03" w:rsidRPr="00FA7928" w:rsidTr="00DD5B03">
        <w:trPr>
          <w:trHeight w:val="4005"/>
        </w:trPr>
        <w:tc>
          <w:tcPr>
            <w:tcW w:w="2167" w:type="pct"/>
            <w:gridSpan w:val="2"/>
            <w:shd w:val="clear" w:color="auto" w:fill="auto"/>
          </w:tcPr>
          <w:p w:rsidR="00DD5B03" w:rsidRDefault="00DD5B03" w:rsidP="007F744D">
            <w:pPr>
              <w:rPr>
                <w:rFonts w:ascii="Century Gothic" w:hAnsi="Century Gothic" w:cs="Tahoma"/>
                <w:b/>
                <w:color w:val="000000"/>
                <w:sz w:val="20"/>
                <w:szCs w:val="20"/>
              </w:rPr>
            </w:pPr>
            <w:r>
              <w:rPr>
                <w:rFonts w:ascii="Century Gothic" w:hAnsi="Century Gothic" w:cs="Tahoma"/>
                <w:b/>
                <w:color w:val="000000"/>
                <w:sz w:val="20"/>
                <w:szCs w:val="20"/>
              </w:rPr>
              <w:t>3</w:t>
            </w:r>
            <w:r w:rsidRPr="004764CC">
              <w:rPr>
                <w:rFonts w:ascii="Century Gothic" w:hAnsi="Century Gothic" w:cs="Tahoma"/>
                <w:b/>
                <w:color w:val="000000"/>
                <w:sz w:val="20"/>
                <w:szCs w:val="20"/>
              </w:rPr>
              <w:t xml:space="preserve">.1 </w:t>
            </w:r>
            <w:r>
              <w:rPr>
                <w:rFonts w:ascii="Century Gothic" w:hAnsi="Century Gothic" w:cs="Tahoma"/>
                <w:b/>
                <w:color w:val="000000"/>
                <w:sz w:val="20"/>
                <w:szCs w:val="20"/>
              </w:rPr>
              <w:t xml:space="preserve">(closely linked to 1.3) </w:t>
            </w:r>
          </w:p>
          <w:p w:rsidR="006A7CC4" w:rsidRPr="00437648" w:rsidRDefault="00DD5B03" w:rsidP="007F744D">
            <w:pPr>
              <w:rPr>
                <w:rFonts w:ascii="Century Gothic" w:hAnsi="Century Gothic" w:cs="Tahoma"/>
                <w:b/>
                <w:sz w:val="22"/>
                <w:szCs w:val="22"/>
              </w:rPr>
            </w:pPr>
            <w:r w:rsidRPr="004764CC">
              <w:rPr>
                <w:rFonts w:ascii="Century Gothic" w:hAnsi="Century Gothic" w:cs="Tahoma"/>
                <w:b/>
                <w:color w:val="000000"/>
                <w:sz w:val="20"/>
                <w:szCs w:val="20"/>
              </w:rPr>
              <w:t xml:space="preserve">Subject leaders </w:t>
            </w:r>
            <w:r w:rsidR="009766C0">
              <w:rPr>
                <w:rFonts w:ascii="Century Gothic" w:hAnsi="Century Gothic" w:cs="Tahoma"/>
                <w:b/>
                <w:color w:val="000000"/>
                <w:sz w:val="20"/>
                <w:szCs w:val="20"/>
              </w:rPr>
              <w:t>develop</w:t>
            </w:r>
            <w:r w:rsidRPr="004764CC">
              <w:rPr>
                <w:rFonts w:ascii="Century Gothic" w:hAnsi="Century Gothic" w:cs="Tahoma"/>
                <w:b/>
                <w:color w:val="000000"/>
                <w:sz w:val="20"/>
                <w:szCs w:val="20"/>
              </w:rPr>
              <w:t xml:space="preserve"> assessment </w:t>
            </w:r>
            <w:r w:rsidR="009766C0">
              <w:rPr>
                <w:rFonts w:ascii="Century Gothic" w:hAnsi="Century Gothic" w:cs="Tahoma"/>
                <w:b/>
                <w:color w:val="000000"/>
                <w:sz w:val="20"/>
                <w:szCs w:val="20"/>
              </w:rPr>
              <w:t xml:space="preserve">processes </w:t>
            </w:r>
            <w:r w:rsidRPr="004764CC">
              <w:rPr>
                <w:rFonts w:ascii="Century Gothic" w:hAnsi="Century Gothic" w:cs="Tahoma"/>
                <w:b/>
                <w:color w:val="000000"/>
                <w:sz w:val="20"/>
                <w:szCs w:val="20"/>
              </w:rPr>
              <w:t xml:space="preserve">in foundation </w:t>
            </w:r>
            <w:proofErr w:type="gramStart"/>
            <w:r w:rsidRPr="004764CC">
              <w:rPr>
                <w:rFonts w:ascii="Century Gothic" w:hAnsi="Century Gothic" w:cs="Tahoma"/>
                <w:b/>
                <w:color w:val="000000"/>
                <w:sz w:val="20"/>
                <w:szCs w:val="20"/>
              </w:rPr>
              <w:t>subjects which</w:t>
            </w:r>
            <w:proofErr w:type="gramEnd"/>
            <w:r w:rsidRPr="004764CC">
              <w:rPr>
                <w:rFonts w:ascii="Century Gothic" w:hAnsi="Century Gothic" w:cs="Tahoma"/>
                <w:b/>
                <w:color w:val="000000"/>
                <w:sz w:val="20"/>
                <w:szCs w:val="20"/>
              </w:rPr>
              <w:t xml:space="preserve"> </w:t>
            </w:r>
            <w:r w:rsidRPr="004764CC">
              <w:rPr>
                <w:rFonts w:ascii="Century Gothic" w:hAnsi="Century Gothic" w:cs="Tahoma"/>
                <w:b/>
                <w:sz w:val="20"/>
                <w:szCs w:val="20"/>
              </w:rPr>
              <w:t>enable teachers to</w:t>
            </w:r>
            <w:r w:rsidRPr="004764CC">
              <w:rPr>
                <w:rFonts w:ascii="Century Gothic" w:hAnsi="Century Gothic"/>
                <w:b/>
                <w:sz w:val="20"/>
                <w:szCs w:val="20"/>
              </w:rPr>
              <w:t xml:space="preserve"> help pupils embed and use knowledge fluently, to check understanding and inform teaching and to understand different starting points</w:t>
            </w:r>
            <w:r w:rsidRPr="004764CC">
              <w:rPr>
                <w:rFonts w:ascii="Century Gothic" w:hAnsi="Century Gothic" w:cs="Tahoma"/>
                <w:b/>
                <w:sz w:val="20"/>
                <w:szCs w:val="20"/>
              </w:rPr>
              <w:t>.</w:t>
            </w:r>
            <w:r w:rsidRPr="004764CC">
              <w:rPr>
                <w:rFonts w:ascii="Century Gothic" w:hAnsi="Century Gothic" w:cs="Tahoma"/>
                <w:b/>
                <w:sz w:val="22"/>
                <w:szCs w:val="22"/>
              </w:rPr>
              <w:t xml:space="preserve"> </w:t>
            </w:r>
          </w:p>
          <w:p w:rsidR="00DD5B03" w:rsidRPr="00293CC2" w:rsidRDefault="00DD5B03" w:rsidP="007F744D">
            <w:pPr>
              <w:autoSpaceDE w:val="0"/>
              <w:autoSpaceDN w:val="0"/>
              <w:adjustRightInd w:val="0"/>
              <w:jc w:val="both"/>
              <w:rPr>
                <w:rFonts w:ascii="Century Gothic" w:hAnsi="Century Gothic" w:cs="Tahoma"/>
                <w:b/>
                <w:color w:val="000000"/>
                <w:sz w:val="20"/>
                <w:szCs w:val="20"/>
              </w:rPr>
            </w:pPr>
          </w:p>
          <w:p w:rsidR="007B09F3" w:rsidRDefault="00DD5B03" w:rsidP="007F744D">
            <w:pPr>
              <w:autoSpaceDE w:val="0"/>
              <w:autoSpaceDN w:val="0"/>
              <w:adjustRightInd w:val="0"/>
              <w:rPr>
                <w:rFonts w:ascii="Century Gothic" w:hAnsi="Century Gothic"/>
                <w:sz w:val="20"/>
                <w:szCs w:val="20"/>
              </w:rPr>
            </w:pPr>
            <w:proofErr w:type="gramStart"/>
            <w:r w:rsidRPr="00293CC2">
              <w:rPr>
                <w:rFonts w:ascii="Century Gothic" w:hAnsi="Century Gothic"/>
                <w:sz w:val="20"/>
                <w:szCs w:val="20"/>
              </w:rPr>
              <w:t>Further</w:t>
            </w:r>
            <w:proofErr w:type="gramEnd"/>
            <w:r w:rsidRPr="00293CC2">
              <w:rPr>
                <w:rFonts w:ascii="Century Gothic" w:hAnsi="Century Gothic"/>
                <w:sz w:val="20"/>
                <w:szCs w:val="20"/>
              </w:rPr>
              <w:t xml:space="preserve"> develop subject leaders’ knowledge and understanding of assessment through CPD and support from SLT. </w:t>
            </w:r>
          </w:p>
          <w:p w:rsidR="00DD5B03" w:rsidRPr="000B1E0A" w:rsidRDefault="00DD5B03" w:rsidP="007F744D">
            <w:pPr>
              <w:shd w:val="clear" w:color="auto" w:fill="FFFFFF" w:themeFill="background1"/>
              <w:rPr>
                <w:rFonts w:ascii="Century Gothic" w:hAnsi="Century Gothic" w:cs="Tahoma"/>
                <w:sz w:val="20"/>
                <w:szCs w:val="20"/>
              </w:rPr>
            </w:pPr>
            <w:r w:rsidRPr="000B1E0A">
              <w:rPr>
                <w:rFonts w:ascii="Century Gothic" w:hAnsi="Century Gothic" w:cs="Tahoma"/>
                <w:sz w:val="20"/>
                <w:szCs w:val="20"/>
              </w:rPr>
              <w:t>Engage with local schools to d</w:t>
            </w:r>
            <w:r>
              <w:rPr>
                <w:rFonts w:ascii="Century Gothic" w:hAnsi="Century Gothic" w:cs="Tahoma"/>
                <w:sz w:val="20"/>
                <w:szCs w:val="20"/>
              </w:rPr>
              <w:t>evelop subject leader networks and observe good practice with assessment.</w:t>
            </w:r>
          </w:p>
          <w:p w:rsidR="00DD5B03" w:rsidRDefault="00DD5B03" w:rsidP="007F744D">
            <w:pPr>
              <w:shd w:val="clear" w:color="auto" w:fill="FFFFFF" w:themeFill="background1"/>
              <w:rPr>
                <w:rFonts w:ascii="Century Gothic" w:hAnsi="Century Gothic" w:cs="Tahoma"/>
                <w:sz w:val="20"/>
                <w:szCs w:val="20"/>
              </w:rPr>
            </w:pPr>
            <w:r w:rsidRPr="00293CC2">
              <w:rPr>
                <w:rFonts w:ascii="Century Gothic" w:hAnsi="Century Gothic" w:cs="Tahoma"/>
                <w:sz w:val="20"/>
                <w:szCs w:val="20"/>
              </w:rPr>
              <w:t xml:space="preserve">Ensure subject leaders have dedicated leadership time and regularly undertake monitoring activities supported by the SLT and/or external partners. </w:t>
            </w:r>
          </w:p>
          <w:p w:rsidR="006A7CC4" w:rsidRDefault="007B09F3" w:rsidP="0080083E">
            <w:pPr>
              <w:shd w:val="clear" w:color="auto" w:fill="FFFFFF" w:themeFill="background1"/>
              <w:jc w:val="both"/>
              <w:rPr>
                <w:rFonts w:ascii="Century Gothic" w:hAnsi="Century Gothic"/>
                <w:sz w:val="20"/>
                <w:szCs w:val="20"/>
              </w:rPr>
            </w:pPr>
            <w:r>
              <w:rPr>
                <w:rFonts w:ascii="Century Gothic" w:hAnsi="Century Gothic"/>
                <w:sz w:val="20"/>
                <w:szCs w:val="20"/>
              </w:rPr>
              <w:t>Es</w:t>
            </w:r>
            <w:r w:rsidR="00DD5B03" w:rsidRPr="00B1086D">
              <w:rPr>
                <w:rFonts w:ascii="Century Gothic" w:hAnsi="Century Gothic"/>
                <w:sz w:val="20"/>
                <w:szCs w:val="20"/>
              </w:rPr>
              <w:t>tablish systems for assessment in</w:t>
            </w:r>
            <w:r w:rsidR="00DD5B03">
              <w:rPr>
                <w:rFonts w:ascii="Century Gothic" w:hAnsi="Century Gothic"/>
                <w:sz w:val="20"/>
                <w:szCs w:val="20"/>
              </w:rPr>
              <w:t xml:space="preserve"> all</w:t>
            </w:r>
            <w:r w:rsidR="00DD5B03" w:rsidRPr="00B1086D">
              <w:rPr>
                <w:rFonts w:ascii="Century Gothic" w:hAnsi="Century Gothic"/>
                <w:sz w:val="20"/>
                <w:szCs w:val="20"/>
              </w:rPr>
              <w:t xml:space="preserve"> non-core subjects</w:t>
            </w:r>
            <w:r w:rsidR="003A36B6">
              <w:rPr>
                <w:rFonts w:ascii="Century Gothic" w:hAnsi="Century Gothic"/>
                <w:sz w:val="20"/>
                <w:szCs w:val="20"/>
              </w:rPr>
              <w:t xml:space="preserve">, reviewing EYFS assessment statements as part of this process. </w:t>
            </w:r>
          </w:p>
          <w:p w:rsidR="00DD5B03" w:rsidRPr="00293CC2" w:rsidRDefault="00DD5B03" w:rsidP="007F744D">
            <w:pPr>
              <w:shd w:val="clear" w:color="auto" w:fill="FFFFFF" w:themeFill="background1"/>
              <w:rPr>
                <w:rFonts w:ascii="Century Gothic" w:hAnsi="Century Gothic" w:cs="Tahoma"/>
                <w:sz w:val="20"/>
                <w:szCs w:val="20"/>
              </w:rPr>
            </w:pPr>
            <w:r>
              <w:rPr>
                <w:rFonts w:ascii="Century Gothic" w:hAnsi="Century Gothic" w:cs="Tahoma"/>
                <w:sz w:val="20"/>
                <w:szCs w:val="20"/>
              </w:rPr>
              <w:t xml:space="preserve">See 1.3 For more details </w:t>
            </w:r>
          </w:p>
        </w:tc>
        <w:tc>
          <w:tcPr>
            <w:tcW w:w="619" w:type="pct"/>
            <w:shd w:val="clear" w:color="auto" w:fill="auto"/>
          </w:tcPr>
          <w:p w:rsidR="00DD5B03" w:rsidRDefault="00DD5B03" w:rsidP="007F744D">
            <w:pPr>
              <w:jc w:val="center"/>
              <w:rPr>
                <w:rFonts w:ascii="Century Gothic" w:hAnsi="Century Gothic" w:cs="Tahoma"/>
                <w:sz w:val="20"/>
                <w:szCs w:val="20"/>
              </w:rPr>
            </w:pPr>
          </w:p>
          <w:p w:rsidR="00DD5B03" w:rsidRDefault="00DD5B03" w:rsidP="007F744D">
            <w:pPr>
              <w:jc w:val="center"/>
              <w:rPr>
                <w:rFonts w:ascii="Century Gothic" w:hAnsi="Century Gothic" w:cs="Tahoma"/>
                <w:sz w:val="20"/>
                <w:szCs w:val="20"/>
              </w:rPr>
            </w:pPr>
          </w:p>
          <w:p w:rsidR="00DD5B03" w:rsidRDefault="00DD5B03" w:rsidP="007F744D">
            <w:pPr>
              <w:jc w:val="center"/>
              <w:rPr>
                <w:rFonts w:ascii="Century Gothic" w:hAnsi="Century Gothic" w:cs="Tahoma"/>
                <w:sz w:val="20"/>
                <w:szCs w:val="20"/>
              </w:rPr>
            </w:pPr>
          </w:p>
          <w:p w:rsidR="00DD5B03" w:rsidRDefault="00DD5B03" w:rsidP="007F744D">
            <w:pPr>
              <w:jc w:val="center"/>
              <w:rPr>
                <w:rFonts w:ascii="Century Gothic" w:hAnsi="Century Gothic" w:cs="Tahoma"/>
                <w:sz w:val="20"/>
                <w:szCs w:val="20"/>
              </w:rPr>
            </w:pPr>
          </w:p>
          <w:p w:rsidR="00DD5B03" w:rsidRDefault="00DD5B03" w:rsidP="007F744D">
            <w:pPr>
              <w:jc w:val="center"/>
              <w:rPr>
                <w:rFonts w:ascii="Century Gothic" w:hAnsi="Century Gothic" w:cs="Tahoma"/>
                <w:sz w:val="20"/>
                <w:szCs w:val="20"/>
              </w:rPr>
            </w:pPr>
          </w:p>
          <w:p w:rsidR="00DD5B03" w:rsidRDefault="00DD5B03" w:rsidP="007F744D">
            <w:pPr>
              <w:jc w:val="center"/>
              <w:rPr>
                <w:rFonts w:ascii="Century Gothic" w:hAnsi="Century Gothic" w:cs="Tahoma"/>
                <w:sz w:val="20"/>
                <w:szCs w:val="20"/>
              </w:rPr>
            </w:pPr>
          </w:p>
          <w:p w:rsidR="00DD5B03" w:rsidRDefault="00DD5B03" w:rsidP="007F744D">
            <w:pPr>
              <w:jc w:val="center"/>
              <w:rPr>
                <w:rFonts w:ascii="Century Gothic" w:hAnsi="Century Gothic" w:cs="Tahoma"/>
                <w:sz w:val="20"/>
                <w:szCs w:val="20"/>
              </w:rPr>
            </w:pPr>
            <w:r>
              <w:rPr>
                <w:rFonts w:ascii="Century Gothic" w:hAnsi="Century Gothic" w:cs="Tahoma"/>
                <w:sz w:val="20"/>
                <w:szCs w:val="20"/>
              </w:rPr>
              <w:t xml:space="preserve">Subject leaders </w:t>
            </w:r>
          </w:p>
          <w:p w:rsidR="00DD5B03" w:rsidRDefault="00DD5B03" w:rsidP="007F744D">
            <w:pPr>
              <w:jc w:val="center"/>
              <w:rPr>
                <w:rFonts w:ascii="Century Gothic" w:hAnsi="Century Gothic" w:cs="Tahoma"/>
                <w:sz w:val="20"/>
                <w:szCs w:val="20"/>
              </w:rPr>
            </w:pPr>
            <w:r>
              <w:rPr>
                <w:rFonts w:ascii="Century Gothic" w:hAnsi="Century Gothic" w:cs="Tahoma"/>
                <w:sz w:val="20"/>
                <w:szCs w:val="20"/>
              </w:rPr>
              <w:t>SLT</w:t>
            </w:r>
          </w:p>
          <w:p w:rsidR="00DD5B03" w:rsidRDefault="00DD5B03" w:rsidP="007F744D">
            <w:pPr>
              <w:jc w:val="center"/>
              <w:rPr>
                <w:rFonts w:ascii="Century Gothic" w:hAnsi="Century Gothic" w:cs="Tahoma"/>
                <w:sz w:val="20"/>
                <w:szCs w:val="20"/>
              </w:rPr>
            </w:pPr>
            <w:r>
              <w:rPr>
                <w:rFonts w:ascii="Century Gothic" w:hAnsi="Century Gothic" w:cs="Tahoma"/>
                <w:sz w:val="20"/>
                <w:szCs w:val="20"/>
              </w:rPr>
              <w:t>SLT to organise</w:t>
            </w:r>
          </w:p>
          <w:p w:rsidR="00DD5B03" w:rsidRDefault="00DD5B03" w:rsidP="007F744D">
            <w:pPr>
              <w:jc w:val="center"/>
              <w:rPr>
                <w:rFonts w:ascii="Century Gothic" w:hAnsi="Century Gothic" w:cs="Tahoma"/>
                <w:sz w:val="20"/>
                <w:szCs w:val="20"/>
              </w:rPr>
            </w:pPr>
          </w:p>
          <w:p w:rsidR="00E9617A" w:rsidRDefault="00E9617A" w:rsidP="007F744D">
            <w:pPr>
              <w:jc w:val="center"/>
              <w:rPr>
                <w:rFonts w:ascii="Century Gothic" w:hAnsi="Century Gothic" w:cs="Tahoma"/>
                <w:sz w:val="20"/>
                <w:szCs w:val="20"/>
              </w:rPr>
            </w:pPr>
          </w:p>
          <w:p w:rsidR="00DD5B03" w:rsidRPr="00293CC2" w:rsidRDefault="00DD5B03" w:rsidP="007F744D">
            <w:pPr>
              <w:jc w:val="center"/>
              <w:rPr>
                <w:rFonts w:ascii="Century Gothic" w:hAnsi="Century Gothic" w:cs="Tahoma"/>
                <w:sz w:val="20"/>
                <w:szCs w:val="20"/>
              </w:rPr>
            </w:pPr>
            <w:r>
              <w:rPr>
                <w:rFonts w:ascii="Century Gothic" w:hAnsi="Century Gothic" w:cs="Tahoma"/>
                <w:sz w:val="20"/>
                <w:szCs w:val="20"/>
              </w:rPr>
              <w:t>SLT</w:t>
            </w:r>
          </w:p>
        </w:tc>
        <w:tc>
          <w:tcPr>
            <w:tcW w:w="1151" w:type="pct"/>
            <w:gridSpan w:val="2"/>
            <w:shd w:val="clear" w:color="auto" w:fill="auto"/>
          </w:tcPr>
          <w:p w:rsidR="00DD5B03" w:rsidRPr="00101863" w:rsidRDefault="00DD5B03" w:rsidP="007F744D">
            <w:pPr>
              <w:pStyle w:val="Default"/>
              <w:rPr>
                <w:rFonts w:ascii="Century Gothic" w:hAnsi="Century Gothic"/>
                <w:color w:val="auto"/>
                <w:sz w:val="20"/>
                <w:szCs w:val="20"/>
              </w:rPr>
            </w:pPr>
            <w:r w:rsidRPr="00101863">
              <w:rPr>
                <w:rFonts w:ascii="Century Gothic" w:hAnsi="Century Gothic"/>
                <w:color w:val="auto"/>
                <w:sz w:val="20"/>
                <w:szCs w:val="20"/>
              </w:rPr>
              <w:t>Teachers and leaders use assessment well. For example, they use it to help pupils embed and use knowledge fluently, or to check understanding and inf</w:t>
            </w:r>
            <w:r w:rsidR="00437648">
              <w:rPr>
                <w:rFonts w:ascii="Century Gothic" w:hAnsi="Century Gothic"/>
                <w:color w:val="auto"/>
                <w:sz w:val="20"/>
                <w:szCs w:val="20"/>
              </w:rPr>
              <w:t xml:space="preserve">orm teaching, or to understand </w:t>
            </w:r>
            <w:r w:rsidRPr="00101863">
              <w:rPr>
                <w:rFonts w:ascii="Century Gothic" w:hAnsi="Century Gothic"/>
                <w:color w:val="auto"/>
                <w:sz w:val="20"/>
                <w:szCs w:val="20"/>
              </w:rPr>
              <w:t xml:space="preserve">different starting points and gaps </w:t>
            </w:r>
            <w:proofErr w:type="gramStart"/>
            <w:r w:rsidRPr="00101863">
              <w:rPr>
                <w:rFonts w:ascii="Century Gothic" w:hAnsi="Century Gothic"/>
                <w:color w:val="auto"/>
                <w:sz w:val="20"/>
                <w:szCs w:val="20"/>
              </w:rPr>
              <w:t>as a result</w:t>
            </w:r>
            <w:proofErr w:type="gramEnd"/>
            <w:r w:rsidRPr="00101863">
              <w:rPr>
                <w:rFonts w:ascii="Century Gothic" w:hAnsi="Century Gothic"/>
                <w:color w:val="auto"/>
                <w:sz w:val="20"/>
                <w:szCs w:val="20"/>
              </w:rPr>
              <w:t xml:space="preserve"> of the COVID-19 pandemic. Leaders understand the limitations of assessment and do not use it in a way that creates unnecessary burdens on staff or pupils.</w:t>
            </w:r>
          </w:p>
        </w:tc>
        <w:tc>
          <w:tcPr>
            <w:tcW w:w="624" w:type="pct"/>
            <w:shd w:val="clear" w:color="auto" w:fill="auto"/>
          </w:tcPr>
          <w:p w:rsidR="00DD5B03" w:rsidRPr="000B1E0A" w:rsidRDefault="00DD5B03" w:rsidP="007F744D">
            <w:pPr>
              <w:pStyle w:val="ListParagraph"/>
              <w:spacing w:after="0" w:line="240" w:lineRule="auto"/>
              <w:ind w:left="0"/>
              <w:rPr>
                <w:rFonts w:ascii="Century Gothic" w:hAnsi="Century Gothic"/>
                <w:sz w:val="20"/>
                <w:szCs w:val="20"/>
              </w:rPr>
            </w:pPr>
            <w:r w:rsidRPr="000B1E0A">
              <w:rPr>
                <w:rFonts w:ascii="Century Gothic" w:hAnsi="Century Gothic"/>
                <w:sz w:val="20"/>
                <w:szCs w:val="20"/>
              </w:rPr>
              <w:t xml:space="preserve">Monitoring by senior and curriculum leaders </w:t>
            </w:r>
          </w:p>
          <w:p w:rsidR="00DD5B03" w:rsidRPr="000B1E0A" w:rsidRDefault="00DD5B03" w:rsidP="007F744D">
            <w:pPr>
              <w:pStyle w:val="ListParagraph"/>
              <w:spacing w:after="0" w:line="240" w:lineRule="auto"/>
              <w:ind w:left="0"/>
              <w:rPr>
                <w:rFonts w:ascii="Century Gothic" w:hAnsi="Century Gothic"/>
                <w:sz w:val="20"/>
                <w:szCs w:val="20"/>
              </w:rPr>
            </w:pPr>
            <w:r w:rsidRPr="000B1E0A">
              <w:rPr>
                <w:rFonts w:ascii="Century Gothic" w:hAnsi="Century Gothic"/>
                <w:sz w:val="20"/>
                <w:szCs w:val="20"/>
              </w:rPr>
              <w:t>• Learning   walks/lesson studies</w:t>
            </w:r>
          </w:p>
          <w:p w:rsidR="00DD5B03" w:rsidRPr="000B1E0A" w:rsidRDefault="00DD5B03" w:rsidP="007F744D">
            <w:pPr>
              <w:pStyle w:val="ListParagraph"/>
              <w:spacing w:after="0" w:line="240" w:lineRule="auto"/>
              <w:ind w:left="0"/>
              <w:rPr>
                <w:rFonts w:ascii="Century Gothic" w:hAnsi="Century Gothic"/>
                <w:sz w:val="20"/>
                <w:szCs w:val="20"/>
              </w:rPr>
            </w:pPr>
            <w:r w:rsidRPr="000B1E0A">
              <w:rPr>
                <w:rFonts w:ascii="Century Gothic" w:hAnsi="Century Gothic"/>
                <w:sz w:val="20"/>
                <w:szCs w:val="20"/>
              </w:rPr>
              <w:t xml:space="preserve">• Book scrutiny </w:t>
            </w:r>
          </w:p>
          <w:p w:rsidR="00DD5B03" w:rsidRPr="000B1E0A" w:rsidRDefault="00DD5B03" w:rsidP="007F744D">
            <w:pPr>
              <w:pStyle w:val="ListParagraph"/>
              <w:spacing w:after="0" w:line="240" w:lineRule="auto"/>
              <w:ind w:left="0"/>
              <w:rPr>
                <w:rFonts w:ascii="Century Gothic" w:hAnsi="Century Gothic"/>
                <w:sz w:val="20"/>
                <w:szCs w:val="20"/>
              </w:rPr>
            </w:pPr>
            <w:r w:rsidRPr="000B1E0A">
              <w:rPr>
                <w:rFonts w:ascii="Century Gothic" w:hAnsi="Century Gothic"/>
                <w:sz w:val="20"/>
                <w:szCs w:val="20"/>
              </w:rPr>
              <w:t xml:space="preserve">• Planning        </w:t>
            </w:r>
          </w:p>
          <w:p w:rsidR="00DD5B03" w:rsidRPr="000B1E0A" w:rsidRDefault="00DD5B03" w:rsidP="007F744D">
            <w:pPr>
              <w:pStyle w:val="ListParagraph"/>
              <w:spacing w:after="0" w:line="240" w:lineRule="auto"/>
              <w:ind w:left="0"/>
              <w:rPr>
                <w:rFonts w:ascii="Century Gothic" w:hAnsi="Century Gothic"/>
                <w:sz w:val="20"/>
                <w:szCs w:val="20"/>
              </w:rPr>
            </w:pPr>
            <w:r w:rsidRPr="000B1E0A">
              <w:rPr>
                <w:rFonts w:ascii="Century Gothic" w:hAnsi="Century Gothic"/>
                <w:sz w:val="20"/>
                <w:szCs w:val="20"/>
              </w:rPr>
              <w:t xml:space="preserve">   scrutiny </w:t>
            </w:r>
          </w:p>
          <w:p w:rsidR="00DD5B03" w:rsidRPr="000B1E0A" w:rsidRDefault="00DD5B03" w:rsidP="007F744D">
            <w:pPr>
              <w:pStyle w:val="ListParagraph"/>
              <w:spacing w:after="0" w:line="240" w:lineRule="auto"/>
              <w:ind w:left="0"/>
              <w:rPr>
                <w:rFonts w:ascii="Century Gothic" w:hAnsi="Century Gothic"/>
                <w:sz w:val="20"/>
                <w:szCs w:val="20"/>
              </w:rPr>
            </w:pPr>
            <w:r w:rsidRPr="000B1E0A">
              <w:rPr>
                <w:rFonts w:ascii="Century Gothic" w:hAnsi="Century Gothic"/>
                <w:sz w:val="20"/>
                <w:szCs w:val="20"/>
              </w:rPr>
              <w:t>• Pupil voice</w:t>
            </w:r>
          </w:p>
          <w:p w:rsidR="00DD5B03" w:rsidRPr="000B1E0A" w:rsidRDefault="00DD5B03" w:rsidP="007F744D">
            <w:pPr>
              <w:pStyle w:val="ListParagraph"/>
              <w:spacing w:after="0" w:line="240" w:lineRule="auto"/>
              <w:ind w:left="0"/>
              <w:rPr>
                <w:rFonts w:ascii="Century Gothic" w:hAnsi="Century Gothic"/>
                <w:sz w:val="20"/>
                <w:szCs w:val="20"/>
              </w:rPr>
            </w:pPr>
            <w:r w:rsidRPr="000B1E0A">
              <w:rPr>
                <w:rFonts w:ascii="Century Gothic" w:hAnsi="Century Gothic"/>
                <w:sz w:val="20"/>
                <w:szCs w:val="20"/>
              </w:rPr>
              <w:t xml:space="preserve">• Analysis of data </w:t>
            </w:r>
          </w:p>
          <w:p w:rsidR="00DD5B03" w:rsidRPr="0010036F" w:rsidRDefault="00DD5B03" w:rsidP="007F744D">
            <w:pPr>
              <w:autoSpaceDE w:val="0"/>
              <w:autoSpaceDN w:val="0"/>
              <w:adjustRightInd w:val="0"/>
              <w:ind w:left="23"/>
              <w:rPr>
                <w:rFonts w:ascii="Century Gothic" w:hAnsi="Century Gothic" w:cs="Tahoma"/>
                <w:color w:val="000000"/>
                <w:sz w:val="20"/>
                <w:szCs w:val="20"/>
              </w:rPr>
            </w:pPr>
          </w:p>
        </w:tc>
        <w:tc>
          <w:tcPr>
            <w:tcW w:w="438" w:type="pct"/>
            <w:shd w:val="clear" w:color="auto" w:fill="auto"/>
          </w:tcPr>
          <w:p w:rsidR="00DD5B03" w:rsidRPr="00101863" w:rsidRDefault="00DD5B03" w:rsidP="007F744D">
            <w:pPr>
              <w:rPr>
                <w:rFonts w:ascii="Century Gothic" w:hAnsi="Century Gothic" w:cs="Tahoma"/>
                <w:sz w:val="20"/>
                <w:szCs w:val="20"/>
              </w:rPr>
            </w:pPr>
            <w:r w:rsidRPr="00101863">
              <w:rPr>
                <w:rFonts w:ascii="Century Gothic" w:hAnsi="Century Gothic" w:cs="Tahoma"/>
                <w:sz w:val="20"/>
                <w:szCs w:val="20"/>
              </w:rPr>
              <w:t xml:space="preserve">HLTA for staff cover – </w:t>
            </w:r>
          </w:p>
          <w:p w:rsidR="00DD5B03" w:rsidRPr="00101863" w:rsidRDefault="00DD5B03" w:rsidP="007F744D">
            <w:pPr>
              <w:rPr>
                <w:rFonts w:ascii="Century Gothic" w:hAnsi="Century Gothic" w:cs="Tahoma"/>
                <w:sz w:val="20"/>
                <w:szCs w:val="20"/>
              </w:rPr>
            </w:pPr>
            <w:r w:rsidRPr="00101863">
              <w:rPr>
                <w:rFonts w:ascii="Century Gothic" w:hAnsi="Century Gothic" w:cs="Tahoma"/>
                <w:sz w:val="20"/>
                <w:szCs w:val="20"/>
              </w:rPr>
              <w:t>£28, 006</w:t>
            </w:r>
          </w:p>
          <w:p w:rsidR="00DD5B03" w:rsidRPr="00101863" w:rsidRDefault="00DD5B03" w:rsidP="007F744D">
            <w:pPr>
              <w:jc w:val="center"/>
              <w:rPr>
                <w:rFonts w:ascii="Century Gothic" w:hAnsi="Century Gothic"/>
                <w:sz w:val="20"/>
                <w:szCs w:val="20"/>
              </w:rPr>
            </w:pPr>
          </w:p>
        </w:tc>
      </w:tr>
      <w:tr w:rsidR="007F744D" w:rsidRPr="00FA7928" w:rsidTr="004764CC">
        <w:tc>
          <w:tcPr>
            <w:tcW w:w="1666" w:type="pct"/>
            <w:shd w:val="clear" w:color="auto" w:fill="auto"/>
          </w:tcPr>
          <w:p w:rsidR="007F744D" w:rsidRDefault="007F744D" w:rsidP="007F744D">
            <w:pPr>
              <w:jc w:val="center"/>
              <w:rPr>
                <w:rFonts w:ascii="Century Gothic" w:hAnsi="Century Gothic" w:cs="Tahoma"/>
                <w:b/>
                <w:sz w:val="19"/>
                <w:szCs w:val="19"/>
              </w:rPr>
            </w:pPr>
            <w:r w:rsidRPr="003116FC">
              <w:rPr>
                <w:rFonts w:ascii="Century Gothic" w:hAnsi="Century Gothic" w:cs="Tahoma"/>
                <w:b/>
                <w:sz w:val="19"/>
                <w:szCs w:val="19"/>
              </w:rPr>
              <w:t>Autumn Milestones</w:t>
            </w:r>
          </w:p>
          <w:p w:rsidR="007F744D" w:rsidRPr="003116FC" w:rsidRDefault="007F744D" w:rsidP="007F744D">
            <w:pPr>
              <w:jc w:val="center"/>
              <w:rPr>
                <w:rFonts w:ascii="Century Gothic" w:hAnsi="Century Gothic" w:cs="Tahoma"/>
                <w:b/>
                <w:sz w:val="19"/>
                <w:szCs w:val="19"/>
              </w:rPr>
            </w:pPr>
          </w:p>
        </w:tc>
        <w:tc>
          <w:tcPr>
            <w:tcW w:w="1667" w:type="pct"/>
            <w:gridSpan w:val="3"/>
            <w:shd w:val="clear" w:color="auto" w:fill="auto"/>
          </w:tcPr>
          <w:p w:rsidR="007F744D" w:rsidRPr="003116FC" w:rsidRDefault="007F744D" w:rsidP="007F744D">
            <w:pPr>
              <w:jc w:val="center"/>
              <w:rPr>
                <w:rFonts w:ascii="Century Gothic" w:hAnsi="Century Gothic" w:cs="Tahoma"/>
                <w:b/>
                <w:sz w:val="19"/>
                <w:szCs w:val="19"/>
              </w:rPr>
            </w:pPr>
            <w:r w:rsidRPr="003116FC">
              <w:rPr>
                <w:rFonts w:ascii="Century Gothic" w:hAnsi="Century Gothic" w:cs="Tahoma"/>
                <w:b/>
                <w:sz w:val="19"/>
                <w:szCs w:val="19"/>
              </w:rPr>
              <w:t>Spring Milestones</w:t>
            </w:r>
          </w:p>
        </w:tc>
        <w:tc>
          <w:tcPr>
            <w:tcW w:w="1667" w:type="pct"/>
            <w:gridSpan w:val="3"/>
            <w:shd w:val="clear" w:color="auto" w:fill="auto"/>
          </w:tcPr>
          <w:p w:rsidR="007F744D" w:rsidRPr="003116FC" w:rsidRDefault="007F744D" w:rsidP="007F744D">
            <w:pPr>
              <w:jc w:val="center"/>
              <w:rPr>
                <w:rFonts w:ascii="Century Gothic" w:hAnsi="Century Gothic" w:cs="Tahoma"/>
                <w:b/>
                <w:sz w:val="19"/>
                <w:szCs w:val="19"/>
              </w:rPr>
            </w:pPr>
            <w:r w:rsidRPr="003116FC">
              <w:rPr>
                <w:rFonts w:ascii="Century Gothic" w:hAnsi="Century Gothic" w:cs="Tahoma"/>
                <w:b/>
                <w:sz w:val="19"/>
                <w:szCs w:val="19"/>
              </w:rPr>
              <w:t xml:space="preserve">Summer Milestones </w:t>
            </w:r>
          </w:p>
        </w:tc>
      </w:tr>
      <w:tr w:rsidR="007F744D" w:rsidRPr="00FA7928" w:rsidTr="007B09F3">
        <w:trPr>
          <w:trHeight w:val="2482"/>
        </w:trPr>
        <w:tc>
          <w:tcPr>
            <w:tcW w:w="1666" w:type="pct"/>
            <w:tcBorders>
              <w:bottom w:val="single" w:sz="4" w:space="0" w:color="auto"/>
            </w:tcBorders>
            <w:shd w:val="clear" w:color="auto" w:fill="auto"/>
          </w:tcPr>
          <w:p w:rsidR="007F744D" w:rsidRPr="00B1086D" w:rsidRDefault="007F744D" w:rsidP="007F744D">
            <w:pPr>
              <w:shd w:val="clear" w:color="auto" w:fill="FFFFFF" w:themeFill="background1"/>
              <w:jc w:val="both"/>
              <w:rPr>
                <w:rFonts w:ascii="Century Gothic" w:hAnsi="Century Gothic"/>
                <w:sz w:val="20"/>
                <w:szCs w:val="20"/>
              </w:rPr>
            </w:pPr>
            <w:r w:rsidRPr="00B1086D">
              <w:rPr>
                <w:rFonts w:ascii="Century Gothic" w:hAnsi="Century Gothic"/>
                <w:sz w:val="20"/>
                <w:szCs w:val="20"/>
              </w:rPr>
              <w:t xml:space="preserve">Trial </w:t>
            </w:r>
            <w:r>
              <w:rPr>
                <w:rFonts w:ascii="Century Gothic" w:hAnsi="Century Gothic"/>
                <w:sz w:val="20"/>
                <w:szCs w:val="20"/>
              </w:rPr>
              <w:t xml:space="preserve">of </w:t>
            </w:r>
            <w:r w:rsidRPr="00B1086D">
              <w:rPr>
                <w:rFonts w:ascii="Century Gothic" w:hAnsi="Century Gothic"/>
                <w:sz w:val="20"/>
                <w:szCs w:val="20"/>
              </w:rPr>
              <w:t xml:space="preserve">Insight </w:t>
            </w:r>
            <w:r>
              <w:rPr>
                <w:rFonts w:ascii="Century Gothic" w:hAnsi="Century Gothic"/>
                <w:sz w:val="20"/>
                <w:szCs w:val="20"/>
              </w:rPr>
              <w:t>assessment programme</w:t>
            </w:r>
          </w:p>
          <w:p w:rsidR="007F744D" w:rsidRPr="00B1086D" w:rsidRDefault="007F744D" w:rsidP="007F744D">
            <w:pPr>
              <w:shd w:val="clear" w:color="auto" w:fill="FFFFFF" w:themeFill="background1"/>
              <w:jc w:val="both"/>
              <w:rPr>
                <w:rFonts w:ascii="Century Gothic" w:hAnsi="Century Gothic"/>
                <w:sz w:val="20"/>
                <w:szCs w:val="20"/>
              </w:rPr>
            </w:pPr>
            <w:r w:rsidRPr="00B1086D">
              <w:rPr>
                <w:rFonts w:ascii="Century Gothic" w:hAnsi="Century Gothic"/>
                <w:sz w:val="20"/>
                <w:szCs w:val="20"/>
              </w:rPr>
              <w:t xml:space="preserve">Add </w:t>
            </w:r>
            <w:r>
              <w:rPr>
                <w:rFonts w:ascii="Century Gothic" w:hAnsi="Century Gothic"/>
                <w:sz w:val="20"/>
                <w:szCs w:val="20"/>
              </w:rPr>
              <w:t xml:space="preserve">key </w:t>
            </w:r>
            <w:r w:rsidRPr="00B1086D">
              <w:rPr>
                <w:rFonts w:ascii="Century Gothic" w:hAnsi="Century Gothic"/>
                <w:sz w:val="20"/>
                <w:szCs w:val="20"/>
              </w:rPr>
              <w:t>vocabulary to curriculum plans so that it is clear what all teachers must secure.</w:t>
            </w:r>
          </w:p>
          <w:p w:rsidR="007F744D" w:rsidRDefault="007F744D" w:rsidP="007F744D">
            <w:pPr>
              <w:shd w:val="clear" w:color="auto" w:fill="FFFFFF" w:themeFill="background1"/>
              <w:jc w:val="both"/>
              <w:rPr>
                <w:rFonts w:ascii="Century Gothic" w:hAnsi="Century Gothic"/>
                <w:sz w:val="20"/>
                <w:szCs w:val="20"/>
              </w:rPr>
            </w:pPr>
            <w:r>
              <w:rPr>
                <w:rFonts w:ascii="Century Gothic" w:hAnsi="Century Gothic"/>
                <w:sz w:val="20"/>
                <w:szCs w:val="20"/>
              </w:rPr>
              <w:t>Begin to e</w:t>
            </w:r>
            <w:r w:rsidRPr="00B1086D">
              <w:rPr>
                <w:rFonts w:ascii="Century Gothic" w:hAnsi="Century Gothic"/>
                <w:sz w:val="20"/>
                <w:szCs w:val="20"/>
              </w:rPr>
              <w:t xml:space="preserve">stablish systems for assessment </w:t>
            </w:r>
            <w:r w:rsidR="0080083E">
              <w:rPr>
                <w:rFonts w:ascii="Century Gothic" w:hAnsi="Century Gothic"/>
                <w:sz w:val="20"/>
                <w:szCs w:val="20"/>
              </w:rPr>
              <w:t xml:space="preserve">linked to progression documents </w:t>
            </w:r>
            <w:r w:rsidRPr="00B1086D">
              <w:rPr>
                <w:rFonts w:ascii="Century Gothic" w:hAnsi="Century Gothic"/>
                <w:sz w:val="20"/>
                <w:szCs w:val="20"/>
              </w:rPr>
              <w:t>in</w:t>
            </w:r>
            <w:r>
              <w:rPr>
                <w:rFonts w:ascii="Century Gothic" w:hAnsi="Century Gothic"/>
                <w:sz w:val="20"/>
                <w:szCs w:val="20"/>
              </w:rPr>
              <w:t xml:space="preserve"> all</w:t>
            </w:r>
            <w:r w:rsidRPr="00B1086D">
              <w:rPr>
                <w:rFonts w:ascii="Century Gothic" w:hAnsi="Century Gothic"/>
                <w:sz w:val="20"/>
                <w:szCs w:val="20"/>
              </w:rPr>
              <w:t xml:space="preserve"> non-core subjects</w:t>
            </w:r>
            <w:r w:rsidR="00FF3D78">
              <w:rPr>
                <w:rFonts w:ascii="Century Gothic" w:hAnsi="Century Gothic"/>
                <w:sz w:val="20"/>
                <w:szCs w:val="20"/>
              </w:rPr>
              <w:t xml:space="preserve"> (see 1.3)</w:t>
            </w:r>
            <w:r w:rsidR="0080083E">
              <w:rPr>
                <w:rFonts w:ascii="Century Gothic" w:hAnsi="Century Gothic"/>
                <w:sz w:val="20"/>
                <w:szCs w:val="20"/>
              </w:rPr>
              <w:t xml:space="preserve">. </w:t>
            </w:r>
          </w:p>
          <w:p w:rsidR="007F744D" w:rsidRDefault="007F744D" w:rsidP="007F744D">
            <w:pPr>
              <w:jc w:val="both"/>
              <w:rPr>
                <w:rFonts w:cs="Arial"/>
                <w:color w:val="0B0C0C"/>
                <w:sz w:val="29"/>
                <w:szCs w:val="29"/>
                <w:shd w:val="clear" w:color="auto" w:fill="F3F2F1"/>
              </w:rPr>
            </w:pPr>
            <w:r>
              <w:rPr>
                <w:rFonts w:ascii="Century Gothic" w:hAnsi="Century Gothic"/>
                <w:sz w:val="20"/>
                <w:szCs w:val="20"/>
              </w:rPr>
              <w:t xml:space="preserve">Subject leads to carry out deep dives as per monitoring timetable and use findings to improve teachers’ subject, pedagogical content knowledge and further enhance the teaching of the curriculum.  </w:t>
            </w:r>
          </w:p>
          <w:p w:rsidR="007F744D" w:rsidRPr="002B4441" w:rsidRDefault="007F744D" w:rsidP="007F744D">
            <w:pPr>
              <w:jc w:val="both"/>
              <w:rPr>
                <w:rFonts w:ascii="Century Gothic" w:hAnsi="Century Gothic"/>
                <w:sz w:val="10"/>
                <w:szCs w:val="10"/>
              </w:rPr>
            </w:pPr>
          </w:p>
        </w:tc>
        <w:tc>
          <w:tcPr>
            <w:tcW w:w="1667" w:type="pct"/>
            <w:gridSpan w:val="3"/>
            <w:tcBorders>
              <w:bottom w:val="single" w:sz="4" w:space="0" w:color="auto"/>
            </w:tcBorders>
            <w:shd w:val="clear" w:color="auto" w:fill="auto"/>
          </w:tcPr>
          <w:p w:rsidR="007F744D" w:rsidRDefault="007F744D" w:rsidP="007F744D">
            <w:pPr>
              <w:shd w:val="clear" w:color="auto" w:fill="FFFFFF" w:themeFill="background1"/>
              <w:jc w:val="both"/>
              <w:rPr>
                <w:rFonts w:ascii="Century Gothic" w:hAnsi="Century Gothic"/>
                <w:sz w:val="20"/>
                <w:szCs w:val="20"/>
              </w:rPr>
            </w:pPr>
            <w:r>
              <w:rPr>
                <w:rFonts w:ascii="Century Gothic" w:hAnsi="Century Gothic" w:cs="Tahoma"/>
                <w:sz w:val="20"/>
                <w:szCs w:val="20"/>
              </w:rPr>
              <w:t xml:space="preserve">If successful, implement Insight assessment programme and continue to establish </w:t>
            </w:r>
            <w:r w:rsidRPr="00B1086D">
              <w:rPr>
                <w:rFonts w:ascii="Century Gothic" w:hAnsi="Century Gothic"/>
                <w:sz w:val="20"/>
                <w:szCs w:val="20"/>
              </w:rPr>
              <w:t>systems for assessment in</w:t>
            </w:r>
            <w:r>
              <w:rPr>
                <w:rFonts w:ascii="Century Gothic" w:hAnsi="Century Gothic"/>
                <w:sz w:val="20"/>
                <w:szCs w:val="20"/>
              </w:rPr>
              <w:t xml:space="preserve"> all</w:t>
            </w:r>
            <w:r w:rsidRPr="00B1086D">
              <w:rPr>
                <w:rFonts w:ascii="Century Gothic" w:hAnsi="Century Gothic"/>
                <w:sz w:val="20"/>
                <w:szCs w:val="20"/>
              </w:rPr>
              <w:t xml:space="preserve"> non-core subjects</w:t>
            </w:r>
            <w:r>
              <w:rPr>
                <w:rFonts w:ascii="Century Gothic" w:hAnsi="Century Gothic"/>
                <w:sz w:val="20"/>
                <w:szCs w:val="20"/>
              </w:rPr>
              <w:t xml:space="preserve">. </w:t>
            </w:r>
          </w:p>
          <w:p w:rsidR="007F744D" w:rsidRDefault="007F744D" w:rsidP="007F744D">
            <w:pPr>
              <w:shd w:val="clear" w:color="auto" w:fill="FFFFFF" w:themeFill="background1"/>
              <w:jc w:val="both"/>
              <w:rPr>
                <w:rFonts w:ascii="Century Gothic" w:hAnsi="Century Gothic"/>
                <w:sz w:val="20"/>
                <w:szCs w:val="20"/>
              </w:rPr>
            </w:pPr>
            <w:r>
              <w:rPr>
                <w:rFonts w:ascii="Century Gothic" w:hAnsi="Century Gothic"/>
                <w:sz w:val="20"/>
                <w:szCs w:val="20"/>
              </w:rPr>
              <w:t xml:space="preserve">Monitor the effectiveness of progression plans - subject leads to carry out deep dives as per monitoring timetable and use findings to improve teachers’ subject, pedagogical content knowledge and further enhance the teaching of the curriculum. </w:t>
            </w:r>
          </w:p>
          <w:p w:rsidR="007F744D" w:rsidRDefault="007F744D" w:rsidP="007F744D">
            <w:pPr>
              <w:shd w:val="clear" w:color="auto" w:fill="FFFFFF" w:themeFill="background1"/>
              <w:jc w:val="both"/>
              <w:rPr>
                <w:rFonts w:ascii="Century Gothic" w:hAnsi="Century Gothic"/>
                <w:sz w:val="20"/>
                <w:szCs w:val="20"/>
              </w:rPr>
            </w:pPr>
            <w:proofErr w:type="gramStart"/>
            <w:r>
              <w:rPr>
                <w:rFonts w:ascii="Century Gothic" w:hAnsi="Century Gothic"/>
                <w:sz w:val="20"/>
                <w:szCs w:val="20"/>
              </w:rPr>
              <w:t>Further</w:t>
            </w:r>
            <w:proofErr w:type="gramEnd"/>
            <w:r>
              <w:rPr>
                <w:rFonts w:ascii="Century Gothic" w:hAnsi="Century Gothic"/>
                <w:sz w:val="20"/>
                <w:szCs w:val="20"/>
              </w:rPr>
              <w:t xml:space="preserve"> refine long term plans and progression documents if required.  </w:t>
            </w:r>
          </w:p>
          <w:p w:rsidR="007F744D" w:rsidRPr="00B1086D" w:rsidRDefault="007F744D" w:rsidP="007F744D">
            <w:pPr>
              <w:jc w:val="both"/>
              <w:rPr>
                <w:rFonts w:ascii="Century Gothic" w:hAnsi="Century Gothic" w:cs="Tahoma"/>
                <w:sz w:val="20"/>
                <w:szCs w:val="20"/>
              </w:rPr>
            </w:pPr>
          </w:p>
        </w:tc>
        <w:tc>
          <w:tcPr>
            <w:tcW w:w="1667" w:type="pct"/>
            <w:gridSpan w:val="3"/>
            <w:tcBorders>
              <w:bottom w:val="single" w:sz="4" w:space="0" w:color="auto"/>
            </w:tcBorders>
            <w:shd w:val="clear" w:color="auto" w:fill="auto"/>
          </w:tcPr>
          <w:p w:rsidR="007F744D" w:rsidRDefault="007F744D" w:rsidP="007F744D">
            <w:pPr>
              <w:shd w:val="clear" w:color="auto" w:fill="FFFFFF" w:themeFill="background1"/>
              <w:jc w:val="both"/>
              <w:rPr>
                <w:rFonts w:ascii="Century Gothic" w:hAnsi="Century Gothic"/>
                <w:sz w:val="20"/>
                <w:szCs w:val="20"/>
              </w:rPr>
            </w:pPr>
            <w:r>
              <w:rPr>
                <w:rFonts w:ascii="Century Gothic" w:hAnsi="Century Gothic"/>
                <w:sz w:val="20"/>
                <w:szCs w:val="20"/>
              </w:rPr>
              <w:t xml:space="preserve">Subject leads to carry out deep dives as per monitoring timetable and use findings to improve teachers’ subject, pedagogical content knowledge and further enhance the teaching of the curriculum. </w:t>
            </w:r>
          </w:p>
          <w:p w:rsidR="007F744D" w:rsidRDefault="007F744D" w:rsidP="007F744D">
            <w:pPr>
              <w:shd w:val="clear" w:color="auto" w:fill="FFFFFF" w:themeFill="background1"/>
              <w:jc w:val="both"/>
              <w:rPr>
                <w:rFonts w:ascii="Century Gothic" w:hAnsi="Century Gothic"/>
                <w:sz w:val="20"/>
                <w:szCs w:val="20"/>
              </w:rPr>
            </w:pPr>
            <w:r>
              <w:rPr>
                <w:rFonts w:ascii="Century Gothic" w:hAnsi="Century Gothic"/>
                <w:sz w:val="20"/>
                <w:szCs w:val="20"/>
              </w:rPr>
              <w:t xml:space="preserve">Continue to monitor the effectiveness of progression plans - subject leads to carry out deep dives as per monitoring timetable and use findings to improve teachers’ subject, pedagogical content knowledge and further enhance the teaching of the curriculum. </w:t>
            </w:r>
          </w:p>
          <w:p w:rsidR="007F744D" w:rsidRDefault="007F744D" w:rsidP="007F744D">
            <w:pPr>
              <w:shd w:val="clear" w:color="auto" w:fill="FFFFFF" w:themeFill="background1"/>
              <w:jc w:val="both"/>
              <w:rPr>
                <w:rFonts w:ascii="Century Gothic" w:hAnsi="Century Gothic"/>
                <w:sz w:val="20"/>
                <w:szCs w:val="20"/>
              </w:rPr>
            </w:pPr>
            <w:r>
              <w:rPr>
                <w:rFonts w:ascii="Century Gothic" w:hAnsi="Century Gothic"/>
                <w:sz w:val="20"/>
                <w:szCs w:val="20"/>
              </w:rPr>
              <w:t xml:space="preserve">Refine assessment systems as necessary. </w:t>
            </w:r>
          </w:p>
          <w:p w:rsidR="007F744D" w:rsidRPr="002B4441" w:rsidRDefault="007F744D" w:rsidP="007F744D">
            <w:pPr>
              <w:rPr>
                <w:rFonts w:ascii="Century Gothic" w:hAnsi="Century Gothic" w:cs="Tahoma"/>
                <w:sz w:val="10"/>
                <w:szCs w:val="10"/>
              </w:rPr>
            </w:pPr>
          </w:p>
        </w:tc>
      </w:tr>
      <w:tr w:rsidR="007F744D" w:rsidRPr="00FA7928" w:rsidTr="004764CC">
        <w:tc>
          <w:tcPr>
            <w:tcW w:w="5000" w:type="pct"/>
            <w:gridSpan w:val="7"/>
            <w:tcBorders>
              <w:bottom w:val="single" w:sz="4" w:space="0" w:color="auto"/>
            </w:tcBorders>
            <w:shd w:val="clear" w:color="auto" w:fill="auto"/>
          </w:tcPr>
          <w:p w:rsidR="007F744D" w:rsidRPr="008069BE" w:rsidRDefault="007F744D" w:rsidP="007F744D">
            <w:pPr>
              <w:autoSpaceDE w:val="0"/>
              <w:autoSpaceDN w:val="0"/>
              <w:adjustRightInd w:val="0"/>
              <w:jc w:val="center"/>
              <w:rPr>
                <w:rFonts w:ascii="Century Gothic" w:hAnsi="Century Gothic" w:cs="Tahoma"/>
                <w:b/>
                <w:color w:val="000000"/>
                <w:sz w:val="20"/>
                <w:szCs w:val="20"/>
                <w:highlight w:val="green"/>
              </w:rPr>
            </w:pPr>
            <w:r w:rsidRPr="008069BE">
              <w:rPr>
                <w:rFonts w:ascii="Century Gothic" w:hAnsi="Century Gothic" w:cs="Tahoma"/>
                <w:b/>
                <w:color w:val="000000"/>
                <w:sz w:val="20"/>
                <w:szCs w:val="20"/>
              </w:rPr>
              <w:t>Evaluation and Impact</w:t>
            </w:r>
          </w:p>
        </w:tc>
      </w:tr>
      <w:tr w:rsidR="007F744D" w:rsidRPr="00FA7928" w:rsidTr="004764CC">
        <w:tc>
          <w:tcPr>
            <w:tcW w:w="5000" w:type="pct"/>
            <w:gridSpan w:val="7"/>
            <w:tcBorders>
              <w:bottom w:val="single" w:sz="4" w:space="0" w:color="auto"/>
            </w:tcBorders>
            <w:shd w:val="clear" w:color="auto" w:fill="auto"/>
          </w:tcPr>
          <w:p w:rsidR="007F744D" w:rsidRPr="00EC2CC9" w:rsidRDefault="007F744D" w:rsidP="007F744D">
            <w:pPr>
              <w:rPr>
                <w:rFonts w:ascii="Century Gothic" w:hAnsi="Century Gothic"/>
                <w:color w:val="FF0000"/>
                <w:sz w:val="20"/>
                <w:szCs w:val="20"/>
              </w:rPr>
            </w:pPr>
          </w:p>
        </w:tc>
      </w:tr>
      <w:tr w:rsidR="007F744D" w:rsidRPr="00FA7928" w:rsidTr="004764CC">
        <w:tc>
          <w:tcPr>
            <w:tcW w:w="5000" w:type="pct"/>
            <w:gridSpan w:val="7"/>
            <w:tcBorders>
              <w:bottom w:val="single" w:sz="4" w:space="0" w:color="auto"/>
            </w:tcBorders>
            <w:shd w:val="clear" w:color="auto" w:fill="auto"/>
          </w:tcPr>
          <w:p w:rsidR="007F744D" w:rsidRPr="008069BE" w:rsidRDefault="007F744D" w:rsidP="007F744D">
            <w:pPr>
              <w:autoSpaceDE w:val="0"/>
              <w:autoSpaceDN w:val="0"/>
              <w:adjustRightInd w:val="0"/>
              <w:jc w:val="center"/>
              <w:rPr>
                <w:rFonts w:ascii="Century Gothic" w:hAnsi="Century Gothic" w:cs="Tahoma"/>
                <w:b/>
                <w:color w:val="000000"/>
                <w:sz w:val="20"/>
                <w:szCs w:val="20"/>
                <w:highlight w:val="green"/>
              </w:rPr>
            </w:pPr>
            <w:r>
              <w:rPr>
                <w:rFonts w:ascii="Century Gothic" w:hAnsi="Century Gothic" w:cs="Tahoma"/>
                <w:b/>
                <w:color w:val="000000"/>
                <w:sz w:val="20"/>
                <w:szCs w:val="20"/>
              </w:rPr>
              <w:t>Plans for 2023-24</w:t>
            </w:r>
          </w:p>
        </w:tc>
      </w:tr>
      <w:tr w:rsidR="007F744D" w:rsidRPr="00FA7928" w:rsidTr="004764CC">
        <w:tc>
          <w:tcPr>
            <w:tcW w:w="5000" w:type="pct"/>
            <w:gridSpan w:val="7"/>
            <w:tcBorders>
              <w:bottom w:val="single" w:sz="4" w:space="0" w:color="auto"/>
            </w:tcBorders>
            <w:shd w:val="clear" w:color="auto" w:fill="auto"/>
          </w:tcPr>
          <w:p w:rsidR="007F744D" w:rsidRPr="005F6B20" w:rsidRDefault="007F744D" w:rsidP="007F744D">
            <w:pPr>
              <w:rPr>
                <w:rFonts w:ascii="Century Gothic" w:hAnsi="Century Gothic" w:cs="Tahoma"/>
                <w:color w:val="000000"/>
                <w:sz w:val="20"/>
                <w:szCs w:val="20"/>
                <w:highlight w:val="green"/>
              </w:rPr>
            </w:pPr>
          </w:p>
        </w:tc>
      </w:tr>
    </w:tbl>
    <w:p w:rsidR="004764CC" w:rsidRDefault="004764CC"/>
    <w:p w:rsidR="00E9617A" w:rsidRDefault="00E9617A"/>
    <w:p w:rsidR="001A35A6" w:rsidRDefault="001A35A6"/>
    <w:tbl>
      <w:tblPr>
        <w:tblpPr w:leftFromText="180" w:rightFromText="180" w:vertAnchor="text" w:horzAnchor="margin" w:tblpX="-242" w:tblpY="115"/>
        <w:tblW w:w="52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3"/>
        <w:gridCol w:w="849"/>
        <w:gridCol w:w="1845"/>
        <w:gridCol w:w="2697"/>
        <w:gridCol w:w="708"/>
        <w:gridCol w:w="2408"/>
        <w:gridCol w:w="2123"/>
      </w:tblGrid>
      <w:tr w:rsidR="00E9617A" w:rsidRPr="00FA7928" w:rsidTr="00E9617A">
        <w:tc>
          <w:tcPr>
            <w:tcW w:w="1946" w:type="pct"/>
            <w:gridSpan w:val="2"/>
            <w:shd w:val="clear" w:color="auto" w:fill="auto"/>
          </w:tcPr>
          <w:p w:rsidR="00E9617A" w:rsidRPr="0048643C" w:rsidRDefault="00E9617A" w:rsidP="00E9617A">
            <w:pPr>
              <w:jc w:val="center"/>
              <w:rPr>
                <w:rFonts w:ascii="Century Gothic" w:hAnsi="Century Gothic" w:cs="Tahoma"/>
                <w:b/>
                <w:sz w:val="19"/>
                <w:szCs w:val="19"/>
              </w:rPr>
            </w:pPr>
            <w:r w:rsidRPr="0048643C">
              <w:rPr>
                <w:rFonts w:ascii="Century Gothic" w:hAnsi="Century Gothic" w:cs="Tahoma"/>
                <w:b/>
                <w:sz w:val="19"/>
                <w:szCs w:val="19"/>
              </w:rPr>
              <w:lastRenderedPageBreak/>
              <w:t>Actions</w:t>
            </w:r>
          </w:p>
        </w:tc>
        <w:tc>
          <w:tcPr>
            <w:tcW w:w="576" w:type="pct"/>
            <w:shd w:val="clear" w:color="auto" w:fill="auto"/>
          </w:tcPr>
          <w:p w:rsidR="00E9617A" w:rsidRPr="0048643C" w:rsidRDefault="00E9617A" w:rsidP="00E9617A">
            <w:pPr>
              <w:jc w:val="center"/>
              <w:rPr>
                <w:rFonts w:ascii="Century Gothic" w:hAnsi="Century Gothic" w:cs="Tahoma"/>
                <w:b/>
                <w:sz w:val="19"/>
                <w:szCs w:val="19"/>
              </w:rPr>
            </w:pPr>
            <w:r w:rsidRPr="0048643C">
              <w:rPr>
                <w:rFonts w:ascii="Century Gothic" w:hAnsi="Century Gothic" w:cs="Tahoma"/>
                <w:b/>
                <w:sz w:val="19"/>
                <w:szCs w:val="19"/>
              </w:rPr>
              <w:t>Who?</w:t>
            </w:r>
          </w:p>
        </w:tc>
        <w:tc>
          <w:tcPr>
            <w:tcW w:w="1063" w:type="pct"/>
            <w:gridSpan w:val="2"/>
            <w:shd w:val="clear" w:color="auto" w:fill="auto"/>
          </w:tcPr>
          <w:p w:rsidR="00E9617A" w:rsidRPr="0048643C" w:rsidRDefault="00E9617A" w:rsidP="00E9617A">
            <w:pPr>
              <w:jc w:val="center"/>
              <w:rPr>
                <w:rFonts w:ascii="Century Gothic" w:hAnsi="Century Gothic" w:cs="Tahoma"/>
                <w:b/>
                <w:sz w:val="19"/>
                <w:szCs w:val="19"/>
              </w:rPr>
            </w:pPr>
            <w:r w:rsidRPr="0048643C">
              <w:rPr>
                <w:rFonts w:ascii="Century Gothic" w:hAnsi="Century Gothic" w:cs="Tahoma"/>
                <w:b/>
                <w:sz w:val="19"/>
                <w:szCs w:val="19"/>
              </w:rPr>
              <w:t>Success Criteria</w:t>
            </w:r>
          </w:p>
        </w:tc>
        <w:tc>
          <w:tcPr>
            <w:tcW w:w="752" w:type="pct"/>
            <w:shd w:val="clear" w:color="auto" w:fill="auto"/>
          </w:tcPr>
          <w:p w:rsidR="00E9617A" w:rsidRPr="0048643C" w:rsidRDefault="00E9617A" w:rsidP="00E9617A">
            <w:pPr>
              <w:jc w:val="center"/>
              <w:rPr>
                <w:rFonts w:ascii="Century Gothic" w:hAnsi="Century Gothic" w:cs="Tahoma"/>
                <w:b/>
                <w:sz w:val="19"/>
                <w:szCs w:val="19"/>
              </w:rPr>
            </w:pPr>
            <w:r w:rsidRPr="0048643C">
              <w:rPr>
                <w:rFonts w:ascii="Century Gothic" w:hAnsi="Century Gothic" w:cs="Tahoma"/>
                <w:b/>
                <w:sz w:val="19"/>
                <w:szCs w:val="19"/>
              </w:rPr>
              <w:t>Monitoring</w:t>
            </w:r>
          </w:p>
        </w:tc>
        <w:tc>
          <w:tcPr>
            <w:tcW w:w="663" w:type="pct"/>
            <w:shd w:val="clear" w:color="auto" w:fill="auto"/>
          </w:tcPr>
          <w:p w:rsidR="00E9617A" w:rsidRPr="0048643C" w:rsidRDefault="00E9617A" w:rsidP="00E9617A">
            <w:pPr>
              <w:jc w:val="center"/>
              <w:rPr>
                <w:rFonts w:ascii="Century Gothic" w:hAnsi="Century Gothic" w:cs="Tahoma"/>
                <w:b/>
                <w:sz w:val="19"/>
                <w:szCs w:val="19"/>
              </w:rPr>
            </w:pPr>
            <w:r w:rsidRPr="0048643C">
              <w:rPr>
                <w:rFonts w:ascii="Century Gothic" w:hAnsi="Century Gothic" w:cs="Tahoma"/>
                <w:b/>
                <w:sz w:val="19"/>
                <w:szCs w:val="19"/>
              </w:rPr>
              <w:t>Finance &amp; Resources</w:t>
            </w:r>
          </w:p>
        </w:tc>
      </w:tr>
      <w:tr w:rsidR="00E9617A" w:rsidRPr="00FA7928" w:rsidTr="00E9617A">
        <w:trPr>
          <w:trHeight w:val="3621"/>
        </w:trPr>
        <w:tc>
          <w:tcPr>
            <w:tcW w:w="1946" w:type="pct"/>
            <w:gridSpan w:val="2"/>
            <w:shd w:val="clear" w:color="auto" w:fill="auto"/>
          </w:tcPr>
          <w:p w:rsidR="00E9617A" w:rsidRPr="00101863" w:rsidRDefault="00E9617A" w:rsidP="00E9617A">
            <w:pPr>
              <w:autoSpaceDE w:val="0"/>
              <w:autoSpaceDN w:val="0"/>
              <w:adjustRightInd w:val="0"/>
              <w:spacing w:before="120"/>
              <w:jc w:val="both"/>
              <w:rPr>
                <w:rFonts w:ascii="Century Gothic" w:hAnsi="Century Gothic" w:cs="Tahoma"/>
                <w:b/>
                <w:color w:val="000000"/>
                <w:sz w:val="20"/>
                <w:szCs w:val="20"/>
              </w:rPr>
            </w:pPr>
            <w:proofErr w:type="gramStart"/>
            <w:r w:rsidRPr="00E9617A">
              <w:rPr>
                <w:rFonts w:ascii="Century Gothic" w:hAnsi="Century Gothic" w:cs="Tahoma"/>
                <w:b/>
                <w:color w:val="000000"/>
                <w:sz w:val="20"/>
                <w:szCs w:val="20"/>
              </w:rPr>
              <w:t xml:space="preserve">3.2 </w:t>
            </w:r>
            <w:r w:rsidRPr="00E9617A">
              <w:rPr>
                <w:rFonts w:ascii="Century Gothic" w:hAnsi="Century Gothic" w:cs="Tahoma"/>
                <w:color w:val="000000"/>
                <w:sz w:val="20"/>
                <w:szCs w:val="20"/>
              </w:rPr>
              <w:t xml:space="preserve"> </w:t>
            </w:r>
            <w:r w:rsidRPr="00101863">
              <w:rPr>
                <w:rFonts w:ascii="Century Gothic" w:hAnsi="Century Gothic" w:cs="Tahoma"/>
                <w:b/>
                <w:color w:val="000000"/>
                <w:sz w:val="20"/>
                <w:szCs w:val="20"/>
              </w:rPr>
              <w:t>Ensure</w:t>
            </w:r>
            <w:proofErr w:type="gramEnd"/>
            <w:r w:rsidRPr="00101863">
              <w:rPr>
                <w:rFonts w:ascii="Century Gothic" w:hAnsi="Century Gothic" w:cs="Tahoma"/>
                <w:b/>
                <w:color w:val="000000"/>
                <w:sz w:val="20"/>
                <w:szCs w:val="20"/>
              </w:rPr>
              <w:t xml:space="preserve"> new governors understand their role and carry this out effectively. </w:t>
            </w:r>
          </w:p>
          <w:p w:rsidR="00E9617A" w:rsidRPr="00101863" w:rsidRDefault="00E9617A" w:rsidP="00E9617A">
            <w:pPr>
              <w:autoSpaceDE w:val="0"/>
              <w:autoSpaceDN w:val="0"/>
              <w:adjustRightInd w:val="0"/>
              <w:spacing w:before="120"/>
              <w:jc w:val="both"/>
              <w:rPr>
                <w:rFonts w:ascii="Century Gothic" w:hAnsi="Century Gothic" w:cs="Tahoma"/>
                <w:b/>
                <w:color w:val="000000"/>
                <w:sz w:val="20"/>
                <w:szCs w:val="20"/>
              </w:rPr>
            </w:pPr>
            <w:r w:rsidRPr="00101863">
              <w:rPr>
                <w:rFonts w:ascii="Century Gothic" w:hAnsi="Century Gothic" w:cs="Tahoma"/>
                <w:b/>
                <w:color w:val="000000"/>
                <w:sz w:val="20"/>
                <w:szCs w:val="20"/>
              </w:rPr>
              <w:t xml:space="preserve">Enable governors </w:t>
            </w:r>
            <w:proofErr w:type="gramStart"/>
            <w:r w:rsidR="00070468">
              <w:rPr>
                <w:rFonts w:ascii="Century Gothic" w:hAnsi="Century Gothic" w:cs="Tahoma"/>
                <w:b/>
                <w:color w:val="000000"/>
                <w:sz w:val="20"/>
                <w:szCs w:val="20"/>
              </w:rPr>
              <w:t>are enabled</w:t>
            </w:r>
            <w:proofErr w:type="gramEnd"/>
            <w:r w:rsidRPr="00101863">
              <w:rPr>
                <w:rFonts w:ascii="Century Gothic" w:hAnsi="Century Gothic" w:cs="Tahoma"/>
                <w:b/>
                <w:color w:val="000000"/>
                <w:sz w:val="20"/>
                <w:szCs w:val="20"/>
              </w:rPr>
              <w:t xml:space="preserve"> to </w:t>
            </w:r>
            <w:r w:rsidRPr="00101863">
              <w:rPr>
                <w:rFonts w:ascii="Century Gothic" w:hAnsi="Century Gothic"/>
                <w:b/>
                <w:sz w:val="20"/>
                <w:szCs w:val="20"/>
              </w:rPr>
              <w:t xml:space="preserve">review the impact of the curriculum and </w:t>
            </w:r>
            <w:r w:rsidRPr="00101863">
              <w:rPr>
                <w:rFonts w:ascii="Century Gothic" w:hAnsi="Century Gothic" w:cs="Tahoma"/>
                <w:b/>
                <w:color w:val="000000"/>
                <w:sz w:val="20"/>
                <w:szCs w:val="20"/>
              </w:rPr>
              <w:t xml:space="preserve">assure themselves </w:t>
            </w:r>
            <w:r w:rsidRPr="00101863">
              <w:rPr>
                <w:rFonts w:ascii="Century Gothic" w:hAnsi="Century Gothic"/>
                <w:b/>
                <w:sz w:val="20"/>
                <w:szCs w:val="20"/>
              </w:rPr>
              <w:t>about the quality of education.</w:t>
            </w:r>
          </w:p>
          <w:p w:rsidR="00E9617A" w:rsidRPr="00E9617A" w:rsidRDefault="00E9617A" w:rsidP="00E9617A">
            <w:pPr>
              <w:autoSpaceDE w:val="0"/>
              <w:autoSpaceDN w:val="0"/>
              <w:adjustRightInd w:val="0"/>
              <w:jc w:val="both"/>
              <w:rPr>
                <w:rFonts w:ascii="Century Gothic" w:hAnsi="Century Gothic" w:cs="Tahoma"/>
                <w:b/>
                <w:color w:val="000000"/>
                <w:sz w:val="20"/>
                <w:szCs w:val="20"/>
              </w:rPr>
            </w:pPr>
          </w:p>
          <w:p w:rsidR="00E9617A" w:rsidRPr="00CC5205" w:rsidRDefault="00E9617A" w:rsidP="00E9617A">
            <w:pPr>
              <w:autoSpaceDE w:val="0"/>
              <w:autoSpaceDN w:val="0"/>
              <w:adjustRightInd w:val="0"/>
              <w:jc w:val="both"/>
              <w:rPr>
                <w:rFonts w:ascii="Century Gothic" w:eastAsiaTheme="minorHAnsi" w:hAnsi="Century Gothic" w:cstheme="minorBidi"/>
                <w:sz w:val="20"/>
                <w:szCs w:val="20"/>
                <w:lang w:eastAsia="en-US"/>
              </w:rPr>
            </w:pPr>
            <w:r>
              <w:rPr>
                <w:rFonts w:ascii="Century Gothic" w:eastAsiaTheme="minorHAnsi" w:hAnsi="Century Gothic" w:cstheme="minorBidi"/>
                <w:sz w:val="20"/>
                <w:szCs w:val="20"/>
                <w:lang w:eastAsia="en-US"/>
              </w:rPr>
              <w:t>Ensure effective induction is in place for</w:t>
            </w:r>
            <w:r w:rsidRPr="00CC5205">
              <w:rPr>
                <w:rFonts w:ascii="Century Gothic" w:eastAsiaTheme="minorHAnsi" w:hAnsi="Century Gothic" w:cstheme="minorBidi"/>
                <w:sz w:val="20"/>
                <w:szCs w:val="20"/>
                <w:lang w:eastAsia="en-US"/>
              </w:rPr>
              <w:t xml:space="preserve"> new parent governor and </w:t>
            </w:r>
            <w:r>
              <w:rPr>
                <w:rFonts w:ascii="Century Gothic" w:eastAsiaTheme="minorHAnsi" w:hAnsi="Century Gothic" w:cstheme="minorBidi"/>
                <w:sz w:val="20"/>
                <w:szCs w:val="20"/>
                <w:lang w:eastAsia="en-US"/>
              </w:rPr>
              <w:t xml:space="preserve">co-opted governor and </w:t>
            </w:r>
            <w:r w:rsidRPr="00CC5205">
              <w:rPr>
                <w:rFonts w:ascii="Century Gothic" w:eastAsiaTheme="minorHAnsi" w:hAnsi="Century Gothic" w:cstheme="minorBidi"/>
                <w:sz w:val="20"/>
                <w:szCs w:val="20"/>
                <w:lang w:eastAsia="en-US"/>
              </w:rPr>
              <w:t xml:space="preserve">ensure they </w:t>
            </w:r>
            <w:proofErr w:type="gramStart"/>
            <w:r w:rsidRPr="00CC5205">
              <w:rPr>
                <w:rFonts w:ascii="Century Gothic" w:eastAsiaTheme="minorHAnsi" w:hAnsi="Century Gothic" w:cstheme="minorBidi"/>
                <w:sz w:val="20"/>
                <w:szCs w:val="20"/>
                <w:lang w:eastAsia="en-US"/>
              </w:rPr>
              <w:t>are supported</w:t>
            </w:r>
            <w:proofErr w:type="gramEnd"/>
            <w:r w:rsidRPr="00CC5205">
              <w:rPr>
                <w:rFonts w:ascii="Century Gothic" w:eastAsiaTheme="minorHAnsi" w:hAnsi="Century Gothic" w:cstheme="minorBidi"/>
                <w:sz w:val="20"/>
                <w:szCs w:val="20"/>
                <w:lang w:eastAsia="en-US"/>
              </w:rPr>
              <w:t xml:space="preserve"> to carry out their roles effectively. </w:t>
            </w:r>
          </w:p>
          <w:p w:rsidR="00E9617A" w:rsidRDefault="00E9617A" w:rsidP="00E9617A">
            <w:pPr>
              <w:autoSpaceDE w:val="0"/>
              <w:autoSpaceDN w:val="0"/>
              <w:adjustRightInd w:val="0"/>
              <w:jc w:val="both"/>
              <w:rPr>
                <w:rFonts w:ascii="Century Gothic" w:hAnsi="Century Gothic" w:cs="Tahoma"/>
                <w:sz w:val="20"/>
                <w:szCs w:val="20"/>
              </w:rPr>
            </w:pPr>
            <w:r w:rsidRPr="00CC5205">
              <w:rPr>
                <w:rFonts w:ascii="Century Gothic" w:hAnsi="Century Gothic" w:cs="Tahoma"/>
                <w:sz w:val="20"/>
                <w:szCs w:val="20"/>
              </w:rPr>
              <w:t>Subject leaders to provide quality reports and/or presentations to the governing body and engage in paired monitoring activities.</w:t>
            </w:r>
          </w:p>
          <w:p w:rsidR="00070468" w:rsidRDefault="00070468" w:rsidP="00E9617A">
            <w:pPr>
              <w:autoSpaceDE w:val="0"/>
              <w:autoSpaceDN w:val="0"/>
              <w:adjustRightInd w:val="0"/>
              <w:jc w:val="both"/>
              <w:rPr>
                <w:rFonts w:ascii="Century Gothic" w:hAnsi="Century Gothic" w:cs="Tahoma"/>
                <w:sz w:val="20"/>
                <w:szCs w:val="20"/>
              </w:rPr>
            </w:pPr>
          </w:p>
          <w:p w:rsidR="00101863" w:rsidRPr="00293CC2" w:rsidRDefault="00101863" w:rsidP="00E9617A">
            <w:pPr>
              <w:autoSpaceDE w:val="0"/>
              <w:autoSpaceDN w:val="0"/>
              <w:adjustRightInd w:val="0"/>
              <w:jc w:val="both"/>
              <w:rPr>
                <w:rFonts w:ascii="Century Gothic" w:hAnsi="Century Gothic" w:cs="Tahoma"/>
                <w:b/>
                <w:color w:val="000000"/>
                <w:sz w:val="20"/>
                <w:szCs w:val="20"/>
              </w:rPr>
            </w:pPr>
          </w:p>
        </w:tc>
        <w:tc>
          <w:tcPr>
            <w:tcW w:w="576" w:type="pct"/>
            <w:shd w:val="clear" w:color="auto" w:fill="auto"/>
          </w:tcPr>
          <w:p w:rsidR="00E9617A" w:rsidRPr="00293CC2" w:rsidRDefault="00E9617A" w:rsidP="00E9617A">
            <w:pPr>
              <w:jc w:val="center"/>
              <w:rPr>
                <w:rFonts w:ascii="Century Gothic" w:hAnsi="Century Gothic" w:cs="Tahoma"/>
                <w:sz w:val="20"/>
                <w:szCs w:val="20"/>
              </w:rPr>
            </w:pPr>
          </w:p>
          <w:p w:rsidR="00E9617A" w:rsidRPr="00293CC2" w:rsidRDefault="00E9617A" w:rsidP="00E9617A">
            <w:pPr>
              <w:jc w:val="center"/>
              <w:rPr>
                <w:rFonts w:ascii="Century Gothic" w:hAnsi="Century Gothic" w:cs="Tahoma"/>
                <w:sz w:val="20"/>
                <w:szCs w:val="20"/>
              </w:rPr>
            </w:pPr>
          </w:p>
          <w:p w:rsidR="00E9617A" w:rsidRPr="00293CC2" w:rsidRDefault="00E9617A" w:rsidP="00E9617A">
            <w:pPr>
              <w:jc w:val="center"/>
              <w:rPr>
                <w:rFonts w:ascii="Century Gothic" w:hAnsi="Century Gothic" w:cs="Tahoma"/>
                <w:sz w:val="20"/>
                <w:szCs w:val="20"/>
              </w:rPr>
            </w:pPr>
          </w:p>
          <w:p w:rsidR="00E9617A" w:rsidRPr="00293CC2" w:rsidRDefault="00E9617A" w:rsidP="00E9617A">
            <w:pPr>
              <w:jc w:val="center"/>
              <w:rPr>
                <w:rFonts w:ascii="Century Gothic" w:hAnsi="Century Gothic" w:cs="Tahoma"/>
                <w:sz w:val="20"/>
                <w:szCs w:val="20"/>
              </w:rPr>
            </w:pPr>
          </w:p>
          <w:p w:rsidR="00E9617A" w:rsidRPr="00293CC2" w:rsidRDefault="00E9617A" w:rsidP="00E9617A">
            <w:pPr>
              <w:jc w:val="center"/>
              <w:rPr>
                <w:rFonts w:ascii="Century Gothic" w:hAnsi="Century Gothic" w:cs="Tahoma"/>
                <w:sz w:val="20"/>
                <w:szCs w:val="20"/>
              </w:rPr>
            </w:pPr>
          </w:p>
          <w:p w:rsidR="00E9617A" w:rsidRDefault="00E9617A" w:rsidP="00E9617A">
            <w:pPr>
              <w:jc w:val="center"/>
              <w:rPr>
                <w:rFonts w:ascii="Century Gothic" w:hAnsi="Century Gothic" w:cs="Tahoma"/>
                <w:sz w:val="20"/>
                <w:szCs w:val="20"/>
              </w:rPr>
            </w:pPr>
            <w:r>
              <w:rPr>
                <w:rFonts w:ascii="Century Gothic" w:hAnsi="Century Gothic" w:cs="Tahoma"/>
                <w:sz w:val="20"/>
                <w:szCs w:val="20"/>
              </w:rPr>
              <w:t xml:space="preserve">SLT </w:t>
            </w:r>
          </w:p>
          <w:p w:rsidR="00E9617A" w:rsidRDefault="00E9617A" w:rsidP="00E9617A">
            <w:pPr>
              <w:jc w:val="center"/>
              <w:rPr>
                <w:rFonts w:ascii="Century Gothic" w:hAnsi="Century Gothic" w:cs="Tahoma"/>
                <w:sz w:val="20"/>
                <w:szCs w:val="20"/>
              </w:rPr>
            </w:pPr>
          </w:p>
          <w:p w:rsidR="00E9617A" w:rsidRPr="00293CC2" w:rsidRDefault="00E9617A" w:rsidP="00E9617A">
            <w:pPr>
              <w:jc w:val="center"/>
              <w:rPr>
                <w:rFonts w:ascii="Century Gothic" w:hAnsi="Century Gothic" w:cs="Tahoma"/>
                <w:sz w:val="20"/>
                <w:szCs w:val="20"/>
              </w:rPr>
            </w:pPr>
            <w:r w:rsidRPr="00293CC2">
              <w:rPr>
                <w:rFonts w:ascii="Century Gothic" w:hAnsi="Century Gothic" w:cs="Tahoma"/>
                <w:sz w:val="20"/>
                <w:szCs w:val="20"/>
              </w:rPr>
              <w:t>Subject leaders</w:t>
            </w:r>
          </w:p>
        </w:tc>
        <w:tc>
          <w:tcPr>
            <w:tcW w:w="1063" w:type="pct"/>
            <w:gridSpan w:val="2"/>
            <w:shd w:val="clear" w:color="auto" w:fill="auto"/>
          </w:tcPr>
          <w:p w:rsidR="00E9617A" w:rsidRPr="00E9617A" w:rsidRDefault="00E9617A" w:rsidP="00E9617A">
            <w:pPr>
              <w:rPr>
                <w:rFonts w:ascii="Century Gothic" w:hAnsi="Century Gothic" w:cs="Arial"/>
                <w:color w:val="0B0C0C"/>
                <w:sz w:val="20"/>
                <w:szCs w:val="20"/>
              </w:rPr>
            </w:pPr>
            <w:r w:rsidRPr="00E9617A">
              <w:rPr>
                <w:rFonts w:ascii="Century Gothic" w:hAnsi="Century Gothic" w:cs="Arial"/>
                <w:color w:val="0B0C0C"/>
                <w:sz w:val="20"/>
                <w:szCs w:val="20"/>
              </w:rPr>
              <w:t xml:space="preserve">Governors and trustees understand their role and carry this out effectively. Governors or trustees ensure that the school has a clear vision and strategy, that resources </w:t>
            </w:r>
            <w:proofErr w:type="gramStart"/>
            <w:r w:rsidRPr="00E9617A">
              <w:rPr>
                <w:rFonts w:ascii="Century Gothic" w:hAnsi="Century Gothic" w:cs="Arial"/>
                <w:color w:val="0B0C0C"/>
                <w:sz w:val="20"/>
                <w:szCs w:val="20"/>
              </w:rPr>
              <w:t>are managed</w:t>
            </w:r>
            <w:proofErr w:type="gramEnd"/>
            <w:r w:rsidRPr="00E9617A">
              <w:rPr>
                <w:rFonts w:ascii="Century Gothic" w:hAnsi="Century Gothic" w:cs="Arial"/>
                <w:color w:val="0B0C0C"/>
                <w:sz w:val="20"/>
                <w:szCs w:val="20"/>
              </w:rPr>
              <w:t xml:space="preserve"> well and that leaders are held to account for the quality of education.</w:t>
            </w:r>
          </w:p>
          <w:p w:rsidR="00E9617A" w:rsidRPr="00E9617A" w:rsidRDefault="00E9617A" w:rsidP="00E9617A">
            <w:pPr>
              <w:spacing w:before="40" w:after="40"/>
              <w:rPr>
                <w:rFonts w:ascii="Century Gothic" w:hAnsi="Century Gothic"/>
                <w:sz w:val="20"/>
                <w:szCs w:val="20"/>
              </w:rPr>
            </w:pPr>
          </w:p>
        </w:tc>
        <w:tc>
          <w:tcPr>
            <w:tcW w:w="752" w:type="pct"/>
            <w:shd w:val="clear" w:color="auto" w:fill="auto"/>
          </w:tcPr>
          <w:p w:rsidR="00E9617A" w:rsidRPr="00293CC2" w:rsidRDefault="00E9617A" w:rsidP="00E9617A">
            <w:pPr>
              <w:pStyle w:val="ListParagraph"/>
              <w:spacing w:after="0" w:line="240" w:lineRule="auto"/>
              <w:ind w:left="0"/>
              <w:rPr>
                <w:rFonts w:ascii="Century Gothic" w:hAnsi="Century Gothic"/>
                <w:sz w:val="20"/>
                <w:szCs w:val="20"/>
              </w:rPr>
            </w:pPr>
            <w:r w:rsidRPr="00293CC2">
              <w:rPr>
                <w:rFonts w:ascii="Century Gothic" w:hAnsi="Century Gothic"/>
                <w:sz w:val="20"/>
                <w:szCs w:val="20"/>
              </w:rPr>
              <w:t xml:space="preserve">Ongoing involvement in monitoring activities with SLT/subject leaders. </w:t>
            </w:r>
          </w:p>
          <w:p w:rsidR="00E9617A" w:rsidRPr="00293CC2" w:rsidRDefault="00E9617A" w:rsidP="00E9617A">
            <w:pPr>
              <w:pStyle w:val="ListParagraph"/>
              <w:spacing w:after="0" w:line="240" w:lineRule="auto"/>
              <w:ind w:left="0"/>
              <w:rPr>
                <w:rFonts w:ascii="Century Gothic" w:hAnsi="Century Gothic"/>
                <w:sz w:val="20"/>
                <w:szCs w:val="20"/>
              </w:rPr>
            </w:pPr>
            <w:r w:rsidRPr="00293CC2">
              <w:rPr>
                <w:rFonts w:ascii="Century Gothic" w:hAnsi="Century Gothic"/>
                <w:sz w:val="20"/>
                <w:szCs w:val="20"/>
              </w:rPr>
              <w:t xml:space="preserve">Governors check and challenge - </w:t>
            </w:r>
          </w:p>
          <w:p w:rsidR="00E9617A" w:rsidRPr="0010036F" w:rsidRDefault="00E9617A" w:rsidP="00E9617A">
            <w:pPr>
              <w:pStyle w:val="ListParagraph"/>
              <w:spacing w:after="0" w:line="240" w:lineRule="auto"/>
              <w:ind w:left="164" w:hanging="142"/>
              <w:rPr>
                <w:rFonts w:ascii="Century Gothic" w:hAnsi="Century Gothic"/>
                <w:sz w:val="20"/>
                <w:szCs w:val="20"/>
              </w:rPr>
            </w:pPr>
            <w:r w:rsidRPr="00293CC2">
              <w:rPr>
                <w:rFonts w:ascii="Century Gothic" w:hAnsi="Century Gothic"/>
                <w:sz w:val="20"/>
                <w:szCs w:val="20"/>
              </w:rPr>
              <w:sym w:font="Symbol" w:char="F0B7"/>
            </w:r>
            <w:r w:rsidRPr="00293CC2">
              <w:rPr>
                <w:rFonts w:ascii="Century Gothic" w:hAnsi="Century Gothic"/>
                <w:sz w:val="20"/>
                <w:szCs w:val="20"/>
              </w:rPr>
              <w:t xml:space="preserve"> % at ARE/GD</w:t>
            </w:r>
            <w:r w:rsidR="00070468">
              <w:rPr>
                <w:rFonts w:ascii="Century Gothic" w:hAnsi="Century Gothic"/>
                <w:sz w:val="20"/>
                <w:szCs w:val="20"/>
              </w:rPr>
              <w:t>S</w:t>
            </w:r>
            <w:r w:rsidRPr="00293CC2">
              <w:rPr>
                <w:rFonts w:ascii="Century Gothic" w:hAnsi="Century Gothic"/>
                <w:sz w:val="20"/>
                <w:szCs w:val="20"/>
              </w:rPr>
              <w:t xml:space="preserve"> </w:t>
            </w:r>
          </w:p>
          <w:p w:rsidR="00E9617A" w:rsidRPr="00293CC2" w:rsidRDefault="00E9617A" w:rsidP="00E9617A">
            <w:pPr>
              <w:pStyle w:val="ListParagraph"/>
              <w:spacing w:after="0" w:line="240" w:lineRule="auto"/>
              <w:ind w:left="164" w:hanging="142"/>
              <w:rPr>
                <w:rFonts w:ascii="Century Gothic" w:hAnsi="Century Gothic"/>
                <w:sz w:val="20"/>
                <w:szCs w:val="20"/>
              </w:rPr>
            </w:pPr>
            <w:r w:rsidRPr="00293CC2">
              <w:rPr>
                <w:rFonts w:ascii="Century Gothic" w:hAnsi="Century Gothic"/>
                <w:sz w:val="20"/>
                <w:szCs w:val="20"/>
              </w:rPr>
              <w:sym w:font="Symbol" w:char="F0B7"/>
            </w:r>
            <w:r w:rsidRPr="00293CC2">
              <w:rPr>
                <w:rFonts w:ascii="Century Gothic" w:hAnsi="Century Gothic"/>
                <w:sz w:val="20"/>
                <w:szCs w:val="20"/>
              </w:rPr>
              <w:t xml:space="preserve">  Impact of   </w:t>
            </w:r>
          </w:p>
          <w:p w:rsidR="00E9617A" w:rsidRPr="00293CC2" w:rsidRDefault="00E9617A" w:rsidP="00E9617A">
            <w:pPr>
              <w:pStyle w:val="ListParagraph"/>
              <w:spacing w:after="0" w:line="240" w:lineRule="auto"/>
              <w:ind w:left="164" w:hanging="142"/>
              <w:rPr>
                <w:rFonts w:ascii="Century Gothic" w:hAnsi="Century Gothic"/>
                <w:sz w:val="20"/>
                <w:szCs w:val="20"/>
              </w:rPr>
            </w:pPr>
            <w:r w:rsidRPr="00293CC2">
              <w:rPr>
                <w:rFonts w:ascii="Century Gothic" w:hAnsi="Century Gothic"/>
                <w:sz w:val="20"/>
                <w:szCs w:val="20"/>
              </w:rPr>
              <w:t xml:space="preserve">    </w:t>
            </w:r>
            <w:r>
              <w:rPr>
                <w:rFonts w:ascii="Century Gothic" w:hAnsi="Century Gothic"/>
                <w:sz w:val="20"/>
                <w:szCs w:val="20"/>
              </w:rPr>
              <w:t>curriculum</w:t>
            </w:r>
          </w:p>
          <w:p w:rsidR="00E9617A" w:rsidRDefault="00E9617A" w:rsidP="00E9617A">
            <w:pPr>
              <w:pStyle w:val="ListParagraph"/>
              <w:spacing w:after="0" w:line="240" w:lineRule="auto"/>
              <w:ind w:left="164" w:hanging="142"/>
              <w:rPr>
                <w:rFonts w:ascii="Century Gothic" w:hAnsi="Century Gothic"/>
                <w:sz w:val="20"/>
                <w:szCs w:val="20"/>
              </w:rPr>
            </w:pPr>
            <w:r w:rsidRPr="00293CC2">
              <w:rPr>
                <w:rFonts w:ascii="Century Gothic" w:hAnsi="Century Gothic"/>
                <w:sz w:val="20"/>
                <w:szCs w:val="20"/>
              </w:rPr>
              <w:sym w:font="Symbol" w:char="F0B7"/>
            </w:r>
            <w:r w:rsidRPr="00293CC2">
              <w:rPr>
                <w:rFonts w:ascii="Century Gothic" w:hAnsi="Century Gothic"/>
                <w:sz w:val="20"/>
                <w:szCs w:val="20"/>
              </w:rPr>
              <w:t xml:space="preserve"> Attainment &amp; progress </w:t>
            </w:r>
            <w:r>
              <w:rPr>
                <w:rFonts w:ascii="Century Gothic" w:hAnsi="Century Gothic"/>
                <w:sz w:val="20"/>
                <w:szCs w:val="20"/>
              </w:rPr>
              <w:t>including</w:t>
            </w:r>
            <w:r w:rsidRPr="00293CC2">
              <w:rPr>
                <w:rFonts w:ascii="Century Gothic" w:hAnsi="Century Gothic"/>
                <w:sz w:val="20"/>
                <w:szCs w:val="20"/>
              </w:rPr>
              <w:t xml:space="preserve"> pupil groups </w:t>
            </w:r>
          </w:p>
          <w:p w:rsidR="00E9617A" w:rsidRDefault="00E9617A" w:rsidP="00E9617A">
            <w:pPr>
              <w:pStyle w:val="ListParagraph"/>
              <w:spacing w:after="0" w:line="240" w:lineRule="auto"/>
              <w:ind w:left="164" w:hanging="142"/>
              <w:rPr>
                <w:rFonts w:ascii="Century Gothic" w:hAnsi="Century Gothic"/>
                <w:sz w:val="20"/>
                <w:szCs w:val="20"/>
              </w:rPr>
            </w:pPr>
            <w:r w:rsidRPr="00293CC2">
              <w:rPr>
                <w:rFonts w:ascii="Century Gothic" w:hAnsi="Century Gothic"/>
                <w:sz w:val="20"/>
                <w:szCs w:val="20"/>
              </w:rPr>
              <w:sym w:font="Symbol" w:char="F0B7"/>
            </w:r>
            <w:r>
              <w:rPr>
                <w:rFonts w:ascii="Century Gothic" w:hAnsi="Century Gothic"/>
                <w:sz w:val="20"/>
                <w:szCs w:val="20"/>
              </w:rPr>
              <w:t xml:space="preserve"> SEF</w:t>
            </w:r>
          </w:p>
          <w:p w:rsidR="00070468" w:rsidRDefault="00E9617A" w:rsidP="00070468">
            <w:pPr>
              <w:pStyle w:val="ListParagraph"/>
              <w:spacing w:after="0" w:line="240" w:lineRule="auto"/>
              <w:ind w:left="164" w:hanging="142"/>
              <w:rPr>
                <w:rFonts w:ascii="Century Gothic" w:hAnsi="Century Gothic"/>
                <w:sz w:val="20"/>
                <w:szCs w:val="20"/>
              </w:rPr>
            </w:pPr>
            <w:r w:rsidRPr="00293CC2">
              <w:rPr>
                <w:rFonts w:ascii="Century Gothic" w:hAnsi="Century Gothic"/>
                <w:sz w:val="20"/>
                <w:szCs w:val="20"/>
              </w:rPr>
              <w:sym w:font="Symbol" w:char="F0B7"/>
            </w:r>
            <w:r w:rsidRPr="00293CC2">
              <w:rPr>
                <w:rFonts w:ascii="Century Gothic" w:hAnsi="Century Gothic"/>
                <w:sz w:val="20"/>
                <w:szCs w:val="20"/>
              </w:rPr>
              <w:t xml:space="preserve"> </w:t>
            </w:r>
            <w:r w:rsidR="00070468">
              <w:rPr>
                <w:rFonts w:ascii="Century Gothic" w:hAnsi="Century Gothic"/>
                <w:sz w:val="20"/>
                <w:szCs w:val="20"/>
              </w:rPr>
              <w:t>SIP</w:t>
            </w:r>
          </w:p>
          <w:p w:rsidR="00E9617A" w:rsidRDefault="00070468" w:rsidP="00C477E1">
            <w:pPr>
              <w:pStyle w:val="ListParagraph"/>
              <w:spacing w:after="0" w:line="240" w:lineRule="auto"/>
              <w:ind w:left="164" w:hanging="142"/>
              <w:rPr>
                <w:rFonts w:ascii="Century Gothic" w:hAnsi="Century Gothic"/>
                <w:sz w:val="20"/>
                <w:szCs w:val="20"/>
              </w:rPr>
            </w:pPr>
            <w:r w:rsidRPr="00293CC2">
              <w:rPr>
                <w:rFonts w:ascii="Century Gothic" w:hAnsi="Century Gothic"/>
                <w:sz w:val="20"/>
                <w:szCs w:val="20"/>
              </w:rPr>
              <w:sym w:font="Symbol" w:char="F0B7"/>
            </w:r>
            <w:r>
              <w:rPr>
                <w:rFonts w:ascii="Century Gothic" w:hAnsi="Century Gothic"/>
                <w:sz w:val="20"/>
                <w:szCs w:val="20"/>
              </w:rPr>
              <w:t xml:space="preserve"> </w:t>
            </w:r>
            <w:r w:rsidRPr="00070468">
              <w:rPr>
                <w:rFonts w:ascii="Century Gothic" w:hAnsi="Century Gothic"/>
                <w:sz w:val="20"/>
                <w:szCs w:val="20"/>
              </w:rPr>
              <w:t>Subject leader reports</w:t>
            </w:r>
          </w:p>
          <w:p w:rsidR="00C477E1" w:rsidRPr="00C477E1" w:rsidRDefault="00C477E1" w:rsidP="00C477E1">
            <w:pPr>
              <w:rPr>
                <w:rFonts w:ascii="Century Gothic" w:hAnsi="Century Gothic"/>
                <w:sz w:val="20"/>
                <w:szCs w:val="20"/>
              </w:rPr>
            </w:pPr>
          </w:p>
        </w:tc>
        <w:tc>
          <w:tcPr>
            <w:tcW w:w="663" w:type="pct"/>
            <w:shd w:val="clear" w:color="auto" w:fill="auto"/>
          </w:tcPr>
          <w:p w:rsidR="00E9617A" w:rsidRPr="00825EFE" w:rsidRDefault="00E9617A" w:rsidP="00070468">
            <w:pPr>
              <w:rPr>
                <w:rFonts w:ascii="Century Gothic" w:hAnsi="Century Gothic" w:cs="Tahoma"/>
                <w:sz w:val="19"/>
                <w:szCs w:val="19"/>
              </w:rPr>
            </w:pPr>
            <w:r w:rsidRPr="00825EFE">
              <w:rPr>
                <w:rFonts w:ascii="Century Gothic" w:hAnsi="Century Gothic" w:cs="Tahoma"/>
                <w:sz w:val="19"/>
                <w:szCs w:val="19"/>
              </w:rPr>
              <w:t>HLTA</w:t>
            </w:r>
            <w:r>
              <w:rPr>
                <w:rFonts w:ascii="Century Gothic" w:hAnsi="Century Gothic" w:cs="Tahoma"/>
                <w:sz w:val="19"/>
                <w:szCs w:val="19"/>
              </w:rPr>
              <w:t xml:space="preserve"> for staff cover</w:t>
            </w:r>
            <w:r w:rsidRPr="00825EFE">
              <w:rPr>
                <w:rFonts w:ascii="Century Gothic" w:hAnsi="Century Gothic" w:cs="Tahoma"/>
                <w:sz w:val="19"/>
                <w:szCs w:val="19"/>
              </w:rPr>
              <w:t xml:space="preserve"> –</w:t>
            </w:r>
          </w:p>
          <w:p w:rsidR="00E9617A" w:rsidRDefault="00E9617A" w:rsidP="00070468">
            <w:pPr>
              <w:rPr>
                <w:rFonts w:ascii="Century Gothic" w:hAnsi="Century Gothic" w:cs="Tahoma"/>
                <w:sz w:val="19"/>
                <w:szCs w:val="19"/>
              </w:rPr>
            </w:pPr>
            <w:r w:rsidRPr="00825EFE">
              <w:rPr>
                <w:rFonts w:ascii="Century Gothic" w:hAnsi="Century Gothic" w:cs="Tahoma"/>
                <w:sz w:val="19"/>
                <w:szCs w:val="19"/>
              </w:rPr>
              <w:t>£</w:t>
            </w:r>
            <w:r>
              <w:rPr>
                <w:rFonts w:ascii="Century Gothic" w:hAnsi="Century Gothic" w:cs="Tahoma"/>
                <w:sz w:val="19"/>
                <w:szCs w:val="19"/>
              </w:rPr>
              <w:t>28, 006</w:t>
            </w:r>
          </w:p>
          <w:p w:rsidR="00E9617A" w:rsidRPr="0048643C" w:rsidRDefault="00E9617A" w:rsidP="00E9617A">
            <w:pPr>
              <w:jc w:val="center"/>
              <w:rPr>
                <w:rFonts w:ascii="Century Gothic" w:hAnsi="Century Gothic" w:cs="Tahoma"/>
                <w:b/>
                <w:sz w:val="19"/>
                <w:szCs w:val="19"/>
              </w:rPr>
            </w:pPr>
          </w:p>
        </w:tc>
      </w:tr>
      <w:tr w:rsidR="00E9617A" w:rsidRPr="00FA7928" w:rsidTr="007F744D">
        <w:tc>
          <w:tcPr>
            <w:tcW w:w="1681" w:type="pct"/>
            <w:shd w:val="clear" w:color="auto" w:fill="auto"/>
          </w:tcPr>
          <w:p w:rsidR="00E9617A" w:rsidRPr="003116FC" w:rsidRDefault="00E9617A" w:rsidP="00E9617A">
            <w:pPr>
              <w:jc w:val="center"/>
              <w:rPr>
                <w:rFonts w:ascii="Century Gothic" w:hAnsi="Century Gothic" w:cs="Tahoma"/>
                <w:b/>
                <w:sz w:val="19"/>
                <w:szCs w:val="19"/>
              </w:rPr>
            </w:pPr>
            <w:r w:rsidRPr="003116FC">
              <w:rPr>
                <w:rFonts w:ascii="Century Gothic" w:hAnsi="Century Gothic" w:cs="Tahoma"/>
                <w:b/>
                <w:sz w:val="19"/>
                <w:szCs w:val="19"/>
              </w:rPr>
              <w:t>Autumn Milestones</w:t>
            </w:r>
          </w:p>
        </w:tc>
        <w:tc>
          <w:tcPr>
            <w:tcW w:w="1683" w:type="pct"/>
            <w:gridSpan w:val="3"/>
            <w:shd w:val="clear" w:color="auto" w:fill="auto"/>
          </w:tcPr>
          <w:p w:rsidR="00E9617A" w:rsidRPr="003116FC" w:rsidRDefault="00E9617A" w:rsidP="00E9617A">
            <w:pPr>
              <w:jc w:val="center"/>
              <w:rPr>
                <w:rFonts w:ascii="Century Gothic" w:hAnsi="Century Gothic" w:cs="Tahoma"/>
                <w:b/>
                <w:sz w:val="19"/>
                <w:szCs w:val="19"/>
              </w:rPr>
            </w:pPr>
            <w:r w:rsidRPr="003116FC">
              <w:rPr>
                <w:rFonts w:ascii="Century Gothic" w:hAnsi="Century Gothic" w:cs="Tahoma"/>
                <w:b/>
                <w:sz w:val="19"/>
                <w:szCs w:val="19"/>
              </w:rPr>
              <w:t>Spring Milestones</w:t>
            </w:r>
          </w:p>
        </w:tc>
        <w:tc>
          <w:tcPr>
            <w:tcW w:w="1636" w:type="pct"/>
            <w:gridSpan w:val="3"/>
            <w:shd w:val="clear" w:color="auto" w:fill="auto"/>
          </w:tcPr>
          <w:p w:rsidR="00E9617A" w:rsidRPr="003116FC" w:rsidRDefault="00E9617A" w:rsidP="00E9617A">
            <w:pPr>
              <w:jc w:val="center"/>
              <w:rPr>
                <w:rFonts w:ascii="Century Gothic" w:hAnsi="Century Gothic" w:cs="Tahoma"/>
                <w:b/>
                <w:sz w:val="19"/>
                <w:szCs w:val="19"/>
              </w:rPr>
            </w:pPr>
            <w:r w:rsidRPr="003116FC">
              <w:rPr>
                <w:rFonts w:ascii="Century Gothic" w:hAnsi="Century Gothic" w:cs="Tahoma"/>
                <w:b/>
                <w:sz w:val="19"/>
                <w:szCs w:val="19"/>
              </w:rPr>
              <w:t xml:space="preserve">Summer Milestones </w:t>
            </w:r>
          </w:p>
        </w:tc>
      </w:tr>
      <w:tr w:rsidR="001D20E9" w:rsidRPr="00FA7928" w:rsidTr="007F744D">
        <w:tc>
          <w:tcPr>
            <w:tcW w:w="1681" w:type="pct"/>
            <w:shd w:val="clear" w:color="auto" w:fill="auto"/>
          </w:tcPr>
          <w:p w:rsidR="001D20E9" w:rsidRDefault="001D20E9" w:rsidP="001D20E9">
            <w:pPr>
              <w:rPr>
                <w:rFonts w:ascii="Century Gothic" w:hAnsi="Century Gothic" w:cs="Tahoma"/>
                <w:sz w:val="20"/>
                <w:szCs w:val="20"/>
              </w:rPr>
            </w:pPr>
            <w:r>
              <w:rPr>
                <w:rFonts w:ascii="Century Gothic" w:hAnsi="Century Gothic" w:cs="Tahoma"/>
                <w:sz w:val="20"/>
                <w:szCs w:val="20"/>
              </w:rPr>
              <w:t>Pair new governors with an experienced governor at meetings.</w:t>
            </w:r>
          </w:p>
          <w:p w:rsidR="001D20E9" w:rsidRDefault="001D20E9" w:rsidP="001D20E9">
            <w:pPr>
              <w:rPr>
                <w:rFonts w:ascii="Century Gothic" w:hAnsi="Century Gothic" w:cs="Tahoma"/>
                <w:sz w:val="20"/>
                <w:szCs w:val="20"/>
              </w:rPr>
            </w:pPr>
            <w:r>
              <w:rPr>
                <w:rFonts w:ascii="Century Gothic" w:hAnsi="Century Gothic" w:cs="Tahoma"/>
                <w:sz w:val="20"/>
                <w:szCs w:val="20"/>
              </w:rPr>
              <w:t xml:space="preserve">Meet with new governors prior to the first meeting to go through paperwork. </w:t>
            </w:r>
          </w:p>
          <w:p w:rsidR="001D20E9" w:rsidRDefault="001D20E9" w:rsidP="001D20E9">
            <w:pPr>
              <w:rPr>
                <w:rFonts w:ascii="Century Gothic" w:hAnsi="Century Gothic" w:cs="Tahoma"/>
                <w:sz w:val="20"/>
                <w:szCs w:val="20"/>
              </w:rPr>
            </w:pPr>
            <w:r>
              <w:rPr>
                <w:rFonts w:ascii="Century Gothic" w:hAnsi="Century Gothic" w:cs="Tahoma"/>
                <w:sz w:val="20"/>
                <w:szCs w:val="20"/>
              </w:rPr>
              <w:t>Subjects leads to provide short reports/meet with governors about recent deep dives</w:t>
            </w:r>
            <w:r>
              <w:rPr>
                <w:rFonts w:ascii="Century Gothic" w:hAnsi="Century Gothic" w:cs="Tahoma"/>
                <w:sz w:val="20"/>
                <w:szCs w:val="20"/>
              </w:rPr>
              <w:t xml:space="preserve">. </w:t>
            </w:r>
          </w:p>
          <w:p w:rsidR="001D20E9" w:rsidRDefault="001D20E9" w:rsidP="001D20E9">
            <w:pPr>
              <w:rPr>
                <w:rFonts w:ascii="Century Gothic" w:hAnsi="Century Gothic" w:cs="Tahoma"/>
                <w:sz w:val="20"/>
                <w:szCs w:val="20"/>
              </w:rPr>
            </w:pPr>
            <w:r>
              <w:rPr>
                <w:rFonts w:ascii="Century Gothic" w:hAnsi="Century Gothic" w:cs="Tahoma"/>
                <w:sz w:val="20"/>
                <w:szCs w:val="20"/>
              </w:rPr>
              <w:t xml:space="preserve">MC and KK to feedback to governors about behaviour and SEND learning walks. </w:t>
            </w:r>
          </w:p>
          <w:p w:rsidR="001D20E9" w:rsidRPr="00EE0259" w:rsidRDefault="001D20E9" w:rsidP="001D20E9">
            <w:pPr>
              <w:rPr>
                <w:rFonts w:ascii="Century Gothic" w:hAnsi="Century Gothic" w:cs="Tahoma"/>
                <w:sz w:val="20"/>
                <w:szCs w:val="20"/>
              </w:rPr>
            </w:pPr>
          </w:p>
        </w:tc>
        <w:tc>
          <w:tcPr>
            <w:tcW w:w="1683" w:type="pct"/>
            <w:gridSpan w:val="3"/>
            <w:shd w:val="clear" w:color="auto" w:fill="auto"/>
          </w:tcPr>
          <w:p w:rsidR="001D20E9" w:rsidRDefault="001D20E9" w:rsidP="001D20E9">
            <w:pPr>
              <w:rPr>
                <w:rFonts w:ascii="Century Gothic" w:hAnsi="Century Gothic" w:cs="Tahoma"/>
                <w:sz w:val="20"/>
                <w:szCs w:val="20"/>
              </w:rPr>
            </w:pPr>
            <w:r>
              <w:rPr>
                <w:rFonts w:ascii="Century Gothic" w:hAnsi="Century Gothic" w:cs="Tahoma"/>
                <w:sz w:val="20"/>
                <w:szCs w:val="20"/>
              </w:rPr>
              <w:t>Subjects leaders to report to governors regarding Autumn 2/Spring 1 deep dives/learning walks.</w:t>
            </w:r>
          </w:p>
          <w:p w:rsidR="001D20E9" w:rsidRDefault="001D20E9" w:rsidP="001D20E9">
            <w:pPr>
              <w:rPr>
                <w:rFonts w:ascii="Century Gothic" w:hAnsi="Century Gothic" w:cs="Tahoma"/>
                <w:sz w:val="20"/>
                <w:szCs w:val="20"/>
              </w:rPr>
            </w:pPr>
            <w:r>
              <w:rPr>
                <w:rFonts w:ascii="Century Gothic" w:hAnsi="Century Gothic" w:cs="Tahoma"/>
                <w:sz w:val="20"/>
                <w:szCs w:val="20"/>
              </w:rPr>
              <w:t xml:space="preserve">Subjects </w:t>
            </w:r>
            <w:r>
              <w:rPr>
                <w:rFonts w:ascii="Century Gothic" w:hAnsi="Century Gothic" w:cs="Tahoma"/>
                <w:sz w:val="20"/>
                <w:szCs w:val="20"/>
              </w:rPr>
              <w:t>lead</w:t>
            </w:r>
            <w:r>
              <w:rPr>
                <w:rFonts w:ascii="Century Gothic" w:hAnsi="Century Gothic" w:cs="Tahoma"/>
                <w:sz w:val="20"/>
                <w:szCs w:val="20"/>
              </w:rPr>
              <w:t>s</w:t>
            </w:r>
            <w:r>
              <w:rPr>
                <w:rFonts w:ascii="Century Gothic" w:hAnsi="Century Gothic" w:cs="Tahoma"/>
                <w:sz w:val="20"/>
                <w:szCs w:val="20"/>
              </w:rPr>
              <w:t xml:space="preserve"> to provide short reports</w:t>
            </w:r>
            <w:r>
              <w:rPr>
                <w:rFonts w:ascii="Century Gothic" w:hAnsi="Century Gothic" w:cs="Tahoma"/>
                <w:sz w:val="20"/>
                <w:szCs w:val="20"/>
              </w:rPr>
              <w:t>/</w:t>
            </w:r>
            <w:r>
              <w:rPr>
                <w:rFonts w:ascii="Century Gothic" w:hAnsi="Century Gothic" w:cs="Tahoma"/>
                <w:sz w:val="20"/>
                <w:szCs w:val="20"/>
              </w:rPr>
              <w:t>meet with go</w:t>
            </w:r>
            <w:r>
              <w:rPr>
                <w:rFonts w:ascii="Century Gothic" w:hAnsi="Century Gothic" w:cs="Tahoma"/>
                <w:sz w:val="20"/>
                <w:szCs w:val="20"/>
              </w:rPr>
              <w:t xml:space="preserve">vernors about recent deep dives. </w:t>
            </w:r>
          </w:p>
          <w:p w:rsidR="001D20E9" w:rsidRPr="00EE0259" w:rsidRDefault="001D20E9" w:rsidP="001D20E9">
            <w:pPr>
              <w:rPr>
                <w:rFonts w:ascii="Century Gothic" w:hAnsi="Century Gothic" w:cs="Tahoma"/>
                <w:sz w:val="20"/>
                <w:szCs w:val="20"/>
              </w:rPr>
            </w:pPr>
            <w:r>
              <w:rPr>
                <w:rFonts w:ascii="Century Gothic" w:hAnsi="Century Gothic" w:cs="Tahoma"/>
                <w:sz w:val="20"/>
                <w:szCs w:val="20"/>
              </w:rPr>
              <w:t xml:space="preserve">Access governor training as required. </w:t>
            </w:r>
          </w:p>
        </w:tc>
        <w:tc>
          <w:tcPr>
            <w:tcW w:w="1636" w:type="pct"/>
            <w:gridSpan w:val="3"/>
            <w:shd w:val="clear" w:color="auto" w:fill="auto"/>
          </w:tcPr>
          <w:p w:rsidR="001D20E9" w:rsidRDefault="001D20E9" w:rsidP="001D20E9">
            <w:pPr>
              <w:rPr>
                <w:rFonts w:ascii="Century Gothic" w:hAnsi="Century Gothic" w:cs="Tahoma"/>
                <w:sz w:val="20"/>
                <w:szCs w:val="20"/>
              </w:rPr>
            </w:pPr>
            <w:r>
              <w:rPr>
                <w:rFonts w:ascii="Century Gothic" w:hAnsi="Century Gothic" w:cs="Tahoma"/>
                <w:sz w:val="20"/>
                <w:szCs w:val="20"/>
              </w:rPr>
              <w:t xml:space="preserve">Subjects leaders to report to governors regarding </w:t>
            </w:r>
            <w:r>
              <w:rPr>
                <w:rFonts w:ascii="Century Gothic" w:hAnsi="Century Gothic" w:cs="Tahoma"/>
                <w:sz w:val="20"/>
                <w:szCs w:val="20"/>
              </w:rPr>
              <w:t>Spring 2/Summer 1</w:t>
            </w:r>
            <w:r>
              <w:rPr>
                <w:rFonts w:ascii="Century Gothic" w:hAnsi="Century Gothic" w:cs="Tahoma"/>
                <w:sz w:val="20"/>
                <w:szCs w:val="20"/>
              </w:rPr>
              <w:t xml:space="preserve">deep dives/learning walks </w:t>
            </w:r>
          </w:p>
          <w:p w:rsidR="001D20E9" w:rsidRDefault="001D20E9" w:rsidP="001D20E9">
            <w:pPr>
              <w:rPr>
                <w:rFonts w:ascii="Century Gothic" w:hAnsi="Century Gothic" w:cs="Tahoma"/>
                <w:sz w:val="20"/>
                <w:szCs w:val="20"/>
              </w:rPr>
            </w:pPr>
            <w:r>
              <w:rPr>
                <w:rFonts w:ascii="Century Gothic" w:hAnsi="Century Gothic" w:cs="Tahoma"/>
                <w:sz w:val="20"/>
                <w:szCs w:val="20"/>
              </w:rPr>
              <w:t xml:space="preserve">Subjects leads to provide short reports/meet with governors about recent deep dives. </w:t>
            </w:r>
          </w:p>
          <w:p w:rsidR="001D20E9" w:rsidRPr="00EE0259" w:rsidRDefault="001D20E9" w:rsidP="001D20E9">
            <w:pPr>
              <w:rPr>
                <w:rFonts w:ascii="Century Gothic" w:hAnsi="Century Gothic" w:cs="Tahoma"/>
                <w:sz w:val="20"/>
                <w:szCs w:val="20"/>
              </w:rPr>
            </w:pPr>
            <w:r>
              <w:rPr>
                <w:rFonts w:ascii="Century Gothic" w:hAnsi="Century Gothic" w:cs="Tahoma"/>
                <w:sz w:val="20"/>
                <w:szCs w:val="20"/>
              </w:rPr>
              <w:t xml:space="preserve">Access governor training as required. </w:t>
            </w:r>
          </w:p>
        </w:tc>
      </w:tr>
      <w:tr w:rsidR="001D20E9" w:rsidRPr="00FA7928" w:rsidTr="007F744D">
        <w:tc>
          <w:tcPr>
            <w:tcW w:w="5000" w:type="pct"/>
            <w:gridSpan w:val="7"/>
            <w:shd w:val="clear" w:color="auto" w:fill="auto"/>
          </w:tcPr>
          <w:p w:rsidR="001D20E9" w:rsidRPr="008069BE" w:rsidRDefault="001D20E9" w:rsidP="001D20E9">
            <w:pPr>
              <w:autoSpaceDE w:val="0"/>
              <w:autoSpaceDN w:val="0"/>
              <w:adjustRightInd w:val="0"/>
              <w:jc w:val="center"/>
              <w:rPr>
                <w:rFonts w:ascii="Century Gothic" w:hAnsi="Century Gothic" w:cs="Tahoma"/>
                <w:b/>
                <w:color w:val="000000"/>
                <w:sz w:val="20"/>
                <w:szCs w:val="20"/>
                <w:highlight w:val="green"/>
              </w:rPr>
            </w:pPr>
            <w:r w:rsidRPr="008069BE">
              <w:rPr>
                <w:rFonts w:ascii="Century Gothic" w:hAnsi="Century Gothic" w:cs="Tahoma"/>
                <w:b/>
                <w:color w:val="000000"/>
                <w:sz w:val="20"/>
                <w:szCs w:val="20"/>
              </w:rPr>
              <w:t>Evaluation and Impact</w:t>
            </w:r>
          </w:p>
        </w:tc>
      </w:tr>
      <w:tr w:rsidR="001D20E9" w:rsidRPr="00FA7928" w:rsidTr="007F744D">
        <w:tc>
          <w:tcPr>
            <w:tcW w:w="5000" w:type="pct"/>
            <w:gridSpan w:val="7"/>
            <w:shd w:val="clear" w:color="auto" w:fill="auto"/>
          </w:tcPr>
          <w:p w:rsidR="001D20E9" w:rsidRPr="00EC2CC9" w:rsidRDefault="001D20E9" w:rsidP="001D20E9">
            <w:pPr>
              <w:rPr>
                <w:rFonts w:ascii="Century Gothic" w:hAnsi="Century Gothic"/>
                <w:color w:val="FF0000"/>
                <w:sz w:val="20"/>
                <w:szCs w:val="20"/>
              </w:rPr>
            </w:pPr>
          </w:p>
        </w:tc>
      </w:tr>
      <w:tr w:rsidR="001D20E9" w:rsidRPr="00FA7928" w:rsidTr="007F744D">
        <w:tc>
          <w:tcPr>
            <w:tcW w:w="5000" w:type="pct"/>
            <w:gridSpan w:val="7"/>
            <w:shd w:val="clear" w:color="auto" w:fill="auto"/>
          </w:tcPr>
          <w:p w:rsidR="001D20E9" w:rsidRPr="008069BE" w:rsidRDefault="001D20E9" w:rsidP="001D20E9">
            <w:pPr>
              <w:autoSpaceDE w:val="0"/>
              <w:autoSpaceDN w:val="0"/>
              <w:adjustRightInd w:val="0"/>
              <w:jc w:val="center"/>
              <w:rPr>
                <w:rFonts w:ascii="Century Gothic" w:hAnsi="Century Gothic" w:cs="Tahoma"/>
                <w:b/>
                <w:color w:val="000000"/>
                <w:sz w:val="20"/>
                <w:szCs w:val="20"/>
                <w:highlight w:val="green"/>
              </w:rPr>
            </w:pPr>
            <w:r>
              <w:rPr>
                <w:rFonts w:ascii="Century Gothic" w:hAnsi="Century Gothic" w:cs="Tahoma"/>
                <w:b/>
                <w:color w:val="000000"/>
                <w:sz w:val="20"/>
                <w:szCs w:val="20"/>
              </w:rPr>
              <w:t>Plans for 2023-24</w:t>
            </w:r>
          </w:p>
        </w:tc>
      </w:tr>
      <w:tr w:rsidR="001D20E9" w:rsidRPr="00FA7928" w:rsidTr="007F744D">
        <w:tc>
          <w:tcPr>
            <w:tcW w:w="5000" w:type="pct"/>
            <w:gridSpan w:val="7"/>
            <w:shd w:val="clear" w:color="auto" w:fill="auto"/>
          </w:tcPr>
          <w:p w:rsidR="001D20E9" w:rsidRPr="005F6B20" w:rsidRDefault="001D20E9" w:rsidP="001D20E9">
            <w:pPr>
              <w:rPr>
                <w:rFonts w:ascii="Century Gothic" w:hAnsi="Century Gothic" w:cs="Tahoma"/>
                <w:color w:val="000000"/>
                <w:sz w:val="20"/>
                <w:szCs w:val="20"/>
                <w:highlight w:val="green"/>
              </w:rPr>
            </w:pPr>
          </w:p>
        </w:tc>
      </w:tr>
    </w:tbl>
    <w:p w:rsidR="007F744D" w:rsidRDefault="007F744D"/>
    <w:p w:rsidR="007F744D" w:rsidRDefault="007F744D"/>
    <w:p w:rsidR="00BE63E7" w:rsidRDefault="00BE63E7" w:rsidP="004764CC"/>
    <w:sectPr w:rsidR="00BE63E7" w:rsidSect="005E084B">
      <w:footerReference w:type="default" r:id="rId9"/>
      <w:pgSz w:w="16838" w:h="11906" w:orient="landscape"/>
      <w:pgMar w:top="426" w:right="720" w:bottom="284" w:left="720" w:header="283" w:footer="1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7CC4" w:rsidRDefault="006A7CC4">
      <w:r>
        <w:separator/>
      </w:r>
    </w:p>
  </w:endnote>
  <w:endnote w:type="continuationSeparator" w:id="0">
    <w:p w:rsidR="006A7CC4" w:rsidRDefault="006A7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037676"/>
      <w:docPartObj>
        <w:docPartGallery w:val="Page Numbers (Bottom of Page)"/>
        <w:docPartUnique/>
      </w:docPartObj>
    </w:sdtPr>
    <w:sdtEndPr>
      <w:rPr>
        <w:noProof/>
      </w:rPr>
    </w:sdtEndPr>
    <w:sdtContent>
      <w:p w:rsidR="006A7CC4" w:rsidRDefault="006A7CC4">
        <w:pPr>
          <w:pStyle w:val="Footer"/>
          <w:jc w:val="right"/>
        </w:pPr>
        <w:r>
          <w:fldChar w:fldCharType="begin"/>
        </w:r>
        <w:r>
          <w:instrText xml:space="preserve"> PAGE   \* MERGEFORMAT </w:instrText>
        </w:r>
        <w:r>
          <w:fldChar w:fldCharType="separate"/>
        </w:r>
        <w:r w:rsidR="001B76BA">
          <w:rPr>
            <w:noProof/>
          </w:rPr>
          <w:t>8</w:t>
        </w:r>
        <w:r>
          <w:rPr>
            <w:noProof/>
          </w:rPr>
          <w:fldChar w:fldCharType="end"/>
        </w:r>
      </w:p>
    </w:sdtContent>
  </w:sdt>
  <w:p w:rsidR="006A7CC4" w:rsidRDefault="006A7C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7CC4" w:rsidRDefault="006A7CC4">
      <w:r>
        <w:separator/>
      </w:r>
    </w:p>
  </w:footnote>
  <w:footnote w:type="continuationSeparator" w:id="0">
    <w:p w:rsidR="006A7CC4" w:rsidRDefault="006A7C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60EAF"/>
    <w:multiLevelType w:val="hybridMultilevel"/>
    <w:tmpl w:val="EE06F3C2"/>
    <w:lvl w:ilvl="0" w:tplc="08090001">
      <w:start w:val="1"/>
      <w:numFmt w:val="bullet"/>
      <w:lvlText w:val=""/>
      <w:lvlJc w:val="left"/>
      <w:pPr>
        <w:ind w:left="1475" w:hanging="360"/>
      </w:pPr>
      <w:rPr>
        <w:rFonts w:ascii="Symbol" w:hAnsi="Symbol" w:hint="default"/>
      </w:rPr>
    </w:lvl>
    <w:lvl w:ilvl="1" w:tplc="08090003" w:tentative="1">
      <w:start w:val="1"/>
      <w:numFmt w:val="bullet"/>
      <w:lvlText w:val="o"/>
      <w:lvlJc w:val="left"/>
      <w:pPr>
        <w:ind w:left="2195" w:hanging="360"/>
      </w:pPr>
      <w:rPr>
        <w:rFonts w:ascii="Courier New" w:hAnsi="Courier New" w:cs="Courier New" w:hint="default"/>
      </w:rPr>
    </w:lvl>
    <w:lvl w:ilvl="2" w:tplc="08090005" w:tentative="1">
      <w:start w:val="1"/>
      <w:numFmt w:val="bullet"/>
      <w:lvlText w:val=""/>
      <w:lvlJc w:val="left"/>
      <w:pPr>
        <w:ind w:left="2915" w:hanging="360"/>
      </w:pPr>
      <w:rPr>
        <w:rFonts w:ascii="Wingdings" w:hAnsi="Wingdings" w:hint="default"/>
      </w:rPr>
    </w:lvl>
    <w:lvl w:ilvl="3" w:tplc="08090001" w:tentative="1">
      <w:start w:val="1"/>
      <w:numFmt w:val="bullet"/>
      <w:lvlText w:val=""/>
      <w:lvlJc w:val="left"/>
      <w:pPr>
        <w:ind w:left="3635" w:hanging="360"/>
      </w:pPr>
      <w:rPr>
        <w:rFonts w:ascii="Symbol" w:hAnsi="Symbol" w:hint="default"/>
      </w:rPr>
    </w:lvl>
    <w:lvl w:ilvl="4" w:tplc="08090003" w:tentative="1">
      <w:start w:val="1"/>
      <w:numFmt w:val="bullet"/>
      <w:lvlText w:val="o"/>
      <w:lvlJc w:val="left"/>
      <w:pPr>
        <w:ind w:left="4355" w:hanging="360"/>
      </w:pPr>
      <w:rPr>
        <w:rFonts w:ascii="Courier New" w:hAnsi="Courier New" w:cs="Courier New" w:hint="default"/>
      </w:rPr>
    </w:lvl>
    <w:lvl w:ilvl="5" w:tplc="08090005" w:tentative="1">
      <w:start w:val="1"/>
      <w:numFmt w:val="bullet"/>
      <w:lvlText w:val=""/>
      <w:lvlJc w:val="left"/>
      <w:pPr>
        <w:ind w:left="5075" w:hanging="360"/>
      </w:pPr>
      <w:rPr>
        <w:rFonts w:ascii="Wingdings" w:hAnsi="Wingdings" w:hint="default"/>
      </w:rPr>
    </w:lvl>
    <w:lvl w:ilvl="6" w:tplc="08090001" w:tentative="1">
      <w:start w:val="1"/>
      <w:numFmt w:val="bullet"/>
      <w:lvlText w:val=""/>
      <w:lvlJc w:val="left"/>
      <w:pPr>
        <w:ind w:left="5795" w:hanging="360"/>
      </w:pPr>
      <w:rPr>
        <w:rFonts w:ascii="Symbol" w:hAnsi="Symbol" w:hint="default"/>
      </w:rPr>
    </w:lvl>
    <w:lvl w:ilvl="7" w:tplc="08090003" w:tentative="1">
      <w:start w:val="1"/>
      <w:numFmt w:val="bullet"/>
      <w:lvlText w:val="o"/>
      <w:lvlJc w:val="left"/>
      <w:pPr>
        <w:ind w:left="6515" w:hanging="360"/>
      </w:pPr>
      <w:rPr>
        <w:rFonts w:ascii="Courier New" w:hAnsi="Courier New" w:cs="Courier New" w:hint="default"/>
      </w:rPr>
    </w:lvl>
    <w:lvl w:ilvl="8" w:tplc="08090005" w:tentative="1">
      <w:start w:val="1"/>
      <w:numFmt w:val="bullet"/>
      <w:lvlText w:val=""/>
      <w:lvlJc w:val="left"/>
      <w:pPr>
        <w:ind w:left="7235" w:hanging="360"/>
      </w:pPr>
      <w:rPr>
        <w:rFonts w:ascii="Wingdings" w:hAnsi="Wingdings" w:hint="default"/>
      </w:rPr>
    </w:lvl>
  </w:abstractNum>
  <w:abstractNum w:abstractNumId="1" w15:restartNumberingAfterBreak="0">
    <w:nsid w:val="077B393B"/>
    <w:multiLevelType w:val="hybridMultilevel"/>
    <w:tmpl w:val="BA9C862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C94AE1"/>
    <w:multiLevelType w:val="hybridMultilevel"/>
    <w:tmpl w:val="BAD654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314A4E"/>
    <w:multiLevelType w:val="multilevel"/>
    <w:tmpl w:val="A29A8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C5427C"/>
    <w:multiLevelType w:val="hybridMultilevel"/>
    <w:tmpl w:val="8BA48DD6"/>
    <w:lvl w:ilvl="0" w:tplc="08090001">
      <w:start w:val="1"/>
      <w:numFmt w:val="bullet"/>
      <w:lvlText w:val=""/>
      <w:lvlJc w:val="left"/>
      <w:pPr>
        <w:ind w:left="383" w:hanging="360"/>
      </w:pPr>
      <w:rPr>
        <w:rFonts w:ascii="Symbol" w:hAnsi="Symbol" w:hint="default"/>
      </w:rPr>
    </w:lvl>
    <w:lvl w:ilvl="1" w:tplc="08090003" w:tentative="1">
      <w:start w:val="1"/>
      <w:numFmt w:val="bullet"/>
      <w:lvlText w:val="o"/>
      <w:lvlJc w:val="left"/>
      <w:pPr>
        <w:ind w:left="1103" w:hanging="360"/>
      </w:pPr>
      <w:rPr>
        <w:rFonts w:ascii="Courier New" w:hAnsi="Courier New" w:cs="Courier New" w:hint="default"/>
      </w:rPr>
    </w:lvl>
    <w:lvl w:ilvl="2" w:tplc="08090005" w:tentative="1">
      <w:start w:val="1"/>
      <w:numFmt w:val="bullet"/>
      <w:lvlText w:val=""/>
      <w:lvlJc w:val="left"/>
      <w:pPr>
        <w:ind w:left="1823" w:hanging="360"/>
      </w:pPr>
      <w:rPr>
        <w:rFonts w:ascii="Wingdings" w:hAnsi="Wingdings" w:hint="default"/>
      </w:rPr>
    </w:lvl>
    <w:lvl w:ilvl="3" w:tplc="08090001" w:tentative="1">
      <w:start w:val="1"/>
      <w:numFmt w:val="bullet"/>
      <w:lvlText w:val=""/>
      <w:lvlJc w:val="left"/>
      <w:pPr>
        <w:ind w:left="2543" w:hanging="360"/>
      </w:pPr>
      <w:rPr>
        <w:rFonts w:ascii="Symbol" w:hAnsi="Symbol" w:hint="default"/>
      </w:rPr>
    </w:lvl>
    <w:lvl w:ilvl="4" w:tplc="08090003" w:tentative="1">
      <w:start w:val="1"/>
      <w:numFmt w:val="bullet"/>
      <w:lvlText w:val="o"/>
      <w:lvlJc w:val="left"/>
      <w:pPr>
        <w:ind w:left="3263" w:hanging="360"/>
      </w:pPr>
      <w:rPr>
        <w:rFonts w:ascii="Courier New" w:hAnsi="Courier New" w:cs="Courier New" w:hint="default"/>
      </w:rPr>
    </w:lvl>
    <w:lvl w:ilvl="5" w:tplc="08090005" w:tentative="1">
      <w:start w:val="1"/>
      <w:numFmt w:val="bullet"/>
      <w:lvlText w:val=""/>
      <w:lvlJc w:val="left"/>
      <w:pPr>
        <w:ind w:left="3983" w:hanging="360"/>
      </w:pPr>
      <w:rPr>
        <w:rFonts w:ascii="Wingdings" w:hAnsi="Wingdings" w:hint="default"/>
      </w:rPr>
    </w:lvl>
    <w:lvl w:ilvl="6" w:tplc="08090001" w:tentative="1">
      <w:start w:val="1"/>
      <w:numFmt w:val="bullet"/>
      <w:lvlText w:val=""/>
      <w:lvlJc w:val="left"/>
      <w:pPr>
        <w:ind w:left="4703" w:hanging="360"/>
      </w:pPr>
      <w:rPr>
        <w:rFonts w:ascii="Symbol" w:hAnsi="Symbol" w:hint="default"/>
      </w:rPr>
    </w:lvl>
    <w:lvl w:ilvl="7" w:tplc="08090003" w:tentative="1">
      <w:start w:val="1"/>
      <w:numFmt w:val="bullet"/>
      <w:lvlText w:val="o"/>
      <w:lvlJc w:val="left"/>
      <w:pPr>
        <w:ind w:left="5423" w:hanging="360"/>
      </w:pPr>
      <w:rPr>
        <w:rFonts w:ascii="Courier New" w:hAnsi="Courier New" w:cs="Courier New" w:hint="default"/>
      </w:rPr>
    </w:lvl>
    <w:lvl w:ilvl="8" w:tplc="08090005" w:tentative="1">
      <w:start w:val="1"/>
      <w:numFmt w:val="bullet"/>
      <w:lvlText w:val=""/>
      <w:lvlJc w:val="left"/>
      <w:pPr>
        <w:ind w:left="6143" w:hanging="360"/>
      </w:pPr>
      <w:rPr>
        <w:rFonts w:ascii="Wingdings" w:hAnsi="Wingdings" w:hint="default"/>
      </w:rPr>
    </w:lvl>
  </w:abstractNum>
  <w:abstractNum w:abstractNumId="5" w15:restartNumberingAfterBreak="0">
    <w:nsid w:val="1B914ECA"/>
    <w:multiLevelType w:val="hybridMultilevel"/>
    <w:tmpl w:val="E82C71DE"/>
    <w:lvl w:ilvl="0" w:tplc="08090001">
      <w:start w:val="1"/>
      <w:numFmt w:val="bullet"/>
      <w:lvlText w:val=""/>
      <w:lvlJc w:val="left"/>
      <w:pPr>
        <w:ind w:left="383" w:hanging="360"/>
      </w:pPr>
      <w:rPr>
        <w:rFonts w:ascii="Symbol" w:hAnsi="Symbol" w:hint="default"/>
      </w:rPr>
    </w:lvl>
    <w:lvl w:ilvl="1" w:tplc="08090003" w:tentative="1">
      <w:start w:val="1"/>
      <w:numFmt w:val="bullet"/>
      <w:lvlText w:val="o"/>
      <w:lvlJc w:val="left"/>
      <w:pPr>
        <w:ind w:left="1103" w:hanging="360"/>
      </w:pPr>
      <w:rPr>
        <w:rFonts w:ascii="Courier New" w:hAnsi="Courier New" w:cs="Courier New" w:hint="default"/>
      </w:rPr>
    </w:lvl>
    <w:lvl w:ilvl="2" w:tplc="08090005" w:tentative="1">
      <w:start w:val="1"/>
      <w:numFmt w:val="bullet"/>
      <w:lvlText w:val=""/>
      <w:lvlJc w:val="left"/>
      <w:pPr>
        <w:ind w:left="1823" w:hanging="360"/>
      </w:pPr>
      <w:rPr>
        <w:rFonts w:ascii="Wingdings" w:hAnsi="Wingdings" w:hint="default"/>
      </w:rPr>
    </w:lvl>
    <w:lvl w:ilvl="3" w:tplc="08090001" w:tentative="1">
      <w:start w:val="1"/>
      <w:numFmt w:val="bullet"/>
      <w:lvlText w:val=""/>
      <w:lvlJc w:val="left"/>
      <w:pPr>
        <w:ind w:left="2543" w:hanging="360"/>
      </w:pPr>
      <w:rPr>
        <w:rFonts w:ascii="Symbol" w:hAnsi="Symbol" w:hint="default"/>
      </w:rPr>
    </w:lvl>
    <w:lvl w:ilvl="4" w:tplc="08090003" w:tentative="1">
      <w:start w:val="1"/>
      <w:numFmt w:val="bullet"/>
      <w:lvlText w:val="o"/>
      <w:lvlJc w:val="left"/>
      <w:pPr>
        <w:ind w:left="3263" w:hanging="360"/>
      </w:pPr>
      <w:rPr>
        <w:rFonts w:ascii="Courier New" w:hAnsi="Courier New" w:cs="Courier New" w:hint="default"/>
      </w:rPr>
    </w:lvl>
    <w:lvl w:ilvl="5" w:tplc="08090005" w:tentative="1">
      <w:start w:val="1"/>
      <w:numFmt w:val="bullet"/>
      <w:lvlText w:val=""/>
      <w:lvlJc w:val="left"/>
      <w:pPr>
        <w:ind w:left="3983" w:hanging="360"/>
      </w:pPr>
      <w:rPr>
        <w:rFonts w:ascii="Wingdings" w:hAnsi="Wingdings" w:hint="default"/>
      </w:rPr>
    </w:lvl>
    <w:lvl w:ilvl="6" w:tplc="08090001" w:tentative="1">
      <w:start w:val="1"/>
      <w:numFmt w:val="bullet"/>
      <w:lvlText w:val=""/>
      <w:lvlJc w:val="left"/>
      <w:pPr>
        <w:ind w:left="4703" w:hanging="360"/>
      </w:pPr>
      <w:rPr>
        <w:rFonts w:ascii="Symbol" w:hAnsi="Symbol" w:hint="default"/>
      </w:rPr>
    </w:lvl>
    <w:lvl w:ilvl="7" w:tplc="08090003" w:tentative="1">
      <w:start w:val="1"/>
      <w:numFmt w:val="bullet"/>
      <w:lvlText w:val="o"/>
      <w:lvlJc w:val="left"/>
      <w:pPr>
        <w:ind w:left="5423" w:hanging="360"/>
      </w:pPr>
      <w:rPr>
        <w:rFonts w:ascii="Courier New" w:hAnsi="Courier New" w:cs="Courier New" w:hint="default"/>
      </w:rPr>
    </w:lvl>
    <w:lvl w:ilvl="8" w:tplc="08090005" w:tentative="1">
      <w:start w:val="1"/>
      <w:numFmt w:val="bullet"/>
      <w:lvlText w:val=""/>
      <w:lvlJc w:val="left"/>
      <w:pPr>
        <w:ind w:left="6143" w:hanging="360"/>
      </w:pPr>
      <w:rPr>
        <w:rFonts w:ascii="Wingdings" w:hAnsi="Wingdings" w:hint="default"/>
      </w:rPr>
    </w:lvl>
  </w:abstractNum>
  <w:abstractNum w:abstractNumId="6" w15:restartNumberingAfterBreak="0">
    <w:nsid w:val="205B6C1A"/>
    <w:multiLevelType w:val="hybridMultilevel"/>
    <w:tmpl w:val="FC8ADABC"/>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433A71"/>
    <w:multiLevelType w:val="hybridMultilevel"/>
    <w:tmpl w:val="9E885B7E"/>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CD473EA"/>
    <w:multiLevelType w:val="hybridMultilevel"/>
    <w:tmpl w:val="5E94EFA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2CD64ADF"/>
    <w:multiLevelType w:val="hybridMultilevel"/>
    <w:tmpl w:val="3C364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C347D1"/>
    <w:multiLevelType w:val="hybridMultilevel"/>
    <w:tmpl w:val="9C16A92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9982943"/>
    <w:multiLevelType w:val="hybridMultilevel"/>
    <w:tmpl w:val="5262F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625823"/>
    <w:multiLevelType w:val="multilevel"/>
    <w:tmpl w:val="0CE27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1CE463C"/>
    <w:multiLevelType w:val="multilevel"/>
    <w:tmpl w:val="48C62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7856EDD"/>
    <w:multiLevelType w:val="hybridMultilevel"/>
    <w:tmpl w:val="C22CBC98"/>
    <w:lvl w:ilvl="0" w:tplc="1FA67854">
      <w:start w:val="1"/>
      <w:numFmt w:val="bullet"/>
      <w:lvlText w:val="-"/>
      <w:lvlJc w:val="left"/>
      <w:pPr>
        <w:ind w:left="360" w:hanging="360"/>
      </w:pPr>
      <w:rPr>
        <w:rFonts w:ascii="Century Gothic" w:eastAsia="Times New Roman" w:hAnsi="Century Gothic" w:cs="Tahoma" w:hint="default"/>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C9D62F5"/>
    <w:multiLevelType w:val="hybridMultilevel"/>
    <w:tmpl w:val="AD5C2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8749A2"/>
    <w:multiLevelType w:val="hybridMultilevel"/>
    <w:tmpl w:val="C93234A4"/>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295C96"/>
    <w:multiLevelType w:val="multilevel"/>
    <w:tmpl w:val="7EA86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1FD0BFB"/>
    <w:multiLevelType w:val="multilevel"/>
    <w:tmpl w:val="91FCD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6430539"/>
    <w:multiLevelType w:val="hybridMultilevel"/>
    <w:tmpl w:val="2D8A56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71A3CFA"/>
    <w:multiLevelType w:val="hybridMultilevel"/>
    <w:tmpl w:val="1B7A5D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CCA0E1C"/>
    <w:multiLevelType w:val="hybridMultilevel"/>
    <w:tmpl w:val="D16A88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CB5C71"/>
    <w:multiLevelType w:val="hybridMultilevel"/>
    <w:tmpl w:val="58449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976DA9"/>
    <w:multiLevelType w:val="hybridMultilevel"/>
    <w:tmpl w:val="6F4636FE"/>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B11875"/>
    <w:multiLevelType w:val="hybridMultilevel"/>
    <w:tmpl w:val="F9D4E7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1C46BD8"/>
    <w:multiLevelType w:val="hybridMultilevel"/>
    <w:tmpl w:val="D8ACF1B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6" w15:restartNumberingAfterBreak="0">
    <w:nsid w:val="65734989"/>
    <w:multiLevelType w:val="multilevel"/>
    <w:tmpl w:val="9E362708"/>
    <w:lvl w:ilvl="0">
      <w:start w:val="1"/>
      <w:numFmt w:val="decimal"/>
      <w:lvlText w:val="%1"/>
      <w:lvlJc w:val="left"/>
      <w:pPr>
        <w:ind w:left="360" w:hanging="360"/>
      </w:pPr>
      <w:rPr>
        <w:rFonts w:ascii="Arial" w:hAnsi="Arial" w:hint="default"/>
        <w:b w:val="0"/>
      </w:rPr>
    </w:lvl>
    <w:lvl w:ilvl="1">
      <w:start w:val="1"/>
      <w:numFmt w:val="decimal"/>
      <w:lvlText w:val="%1.%2"/>
      <w:lvlJc w:val="left"/>
      <w:pPr>
        <w:ind w:left="360" w:hanging="360"/>
      </w:pPr>
      <w:rPr>
        <w:rFonts w:ascii="Arial" w:hAnsi="Arial" w:hint="default"/>
        <w:b w:val="0"/>
      </w:rPr>
    </w:lvl>
    <w:lvl w:ilvl="2">
      <w:start w:val="1"/>
      <w:numFmt w:val="decimal"/>
      <w:lvlText w:val="%1.%2.%3"/>
      <w:lvlJc w:val="left"/>
      <w:pPr>
        <w:ind w:left="720" w:hanging="720"/>
      </w:pPr>
      <w:rPr>
        <w:rFonts w:ascii="Arial" w:hAnsi="Arial" w:hint="default"/>
        <w:b w:val="0"/>
      </w:rPr>
    </w:lvl>
    <w:lvl w:ilvl="3">
      <w:start w:val="1"/>
      <w:numFmt w:val="decimal"/>
      <w:lvlText w:val="%1.%2.%3.%4"/>
      <w:lvlJc w:val="left"/>
      <w:pPr>
        <w:ind w:left="720" w:hanging="720"/>
      </w:pPr>
      <w:rPr>
        <w:rFonts w:ascii="Arial" w:hAnsi="Arial" w:hint="default"/>
        <w:b w:val="0"/>
      </w:rPr>
    </w:lvl>
    <w:lvl w:ilvl="4">
      <w:start w:val="1"/>
      <w:numFmt w:val="decimal"/>
      <w:lvlText w:val="%1.%2.%3.%4.%5"/>
      <w:lvlJc w:val="left"/>
      <w:pPr>
        <w:ind w:left="1080" w:hanging="1080"/>
      </w:pPr>
      <w:rPr>
        <w:rFonts w:ascii="Arial" w:hAnsi="Arial" w:hint="default"/>
        <w:b w:val="0"/>
      </w:rPr>
    </w:lvl>
    <w:lvl w:ilvl="5">
      <w:start w:val="1"/>
      <w:numFmt w:val="decimal"/>
      <w:lvlText w:val="%1.%2.%3.%4.%5.%6"/>
      <w:lvlJc w:val="left"/>
      <w:pPr>
        <w:ind w:left="1440" w:hanging="1440"/>
      </w:pPr>
      <w:rPr>
        <w:rFonts w:ascii="Arial" w:hAnsi="Arial" w:hint="default"/>
        <w:b w:val="0"/>
      </w:rPr>
    </w:lvl>
    <w:lvl w:ilvl="6">
      <w:start w:val="1"/>
      <w:numFmt w:val="decimal"/>
      <w:lvlText w:val="%1.%2.%3.%4.%5.%6.%7"/>
      <w:lvlJc w:val="left"/>
      <w:pPr>
        <w:ind w:left="1440" w:hanging="1440"/>
      </w:pPr>
      <w:rPr>
        <w:rFonts w:ascii="Arial" w:hAnsi="Arial" w:hint="default"/>
        <w:b w:val="0"/>
      </w:rPr>
    </w:lvl>
    <w:lvl w:ilvl="7">
      <w:start w:val="1"/>
      <w:numFmt w:val="decimal"/>
      <w:lvlText w:val="%1.%2.%3.%4.%5.%6.%7.%8"/>
      <w:lvlJc w:val="left"/>
      <w:pPr>
        <w:ind w:left="1800" w:hanging="1800"/>
      </w:pPr>
      <w:rPr>
        <w:rFonts w:ascii="Arial" w:hAnsi="Arial" w:hint="default"/>
        <w:b w:val="0"/>
      </w:rPr>
    </w:lvl>
    <w:lvl w:ilvl="8">
      <w:start w:val="1"/>
      <w:numFmt w:val="decimal"/>
      <w:lvlText w:val="%1.%2.%3.%4.%5.%6.%7.%8.%9"/>
      <w:lvlJc w:val="left"/>
      <w:pPr>
        <w:ind w:left="1800" w:hanging="1800"/>
      </w:pPr>
      <w:rPr>
        <w:rFonts w:ascii="Arial" w:hAnsi="Arial" w:hint="default"/>
        <w:b w:val="0"/>
      </w:rPr>
    </w:lvl>
  </w:abstractNum>
  <w:abstractNum w:abstractNumId="27" w15:restartNumberingAfterBreak="0">
    <w:nsid w:val="6B52772C"/>
    <w:multiLevelType w:val="hybridMultilevel"/>
    <w:tmpl w:val="466893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EFF04C5"/>
    <w:multiLevelType w:val="multilevel"/>
    <w:tmpl w:val="3C9C9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5E117B7"/>
    <w:multiLevelType w:val="hybridMultilevel"/>
    <w:tmpl w:val="E850F6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64A3BD1"/>
    <w:multiLevelType w:val="hybridMultilevel"/>
    <w:tmpl w:val="60A292CC"/>
    <w:lvl w:ilvl="0" w:tplc="FC5C08C2">
      <w:numFmt w:val="bullet"/>
      <w:lvlText w:val="-"/>
      <w:lvlJc w:val="left"/>
      <w:pPr>
        <w:ind w:left="420" w:hanging="360"/>
      </w:pPr>
      <w:rPr>
        <w:rFonts w:ascii="Century Gothic" w:eastAsia="Times New Roman" w:hAnsi="Century Gothic"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1" w15:restartNumberingAfterBreak="0">
    <w:nsid w:val="794E759F"/>
    <w:multiLevelType w:val="hybridMultilevel"/>
    <w:tmpl w:val="B8A888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5"/>
  </w:num>
  <w:num w:numId="2">
    <w:abstractNumId w:val="19"/>
  </w:num>
  <w:num w:numId="3">
    <w:abstractNumId w:val="9"/>
  </w:num>
  <w:num w:numId="4">
    <w:abstractNumId w:val="20"/>
  </w:num>
  <w:num w:numId="5">
    <w:abstractNumId w:val="24"/>
  </w:num>
  <w:num w:numId="6">
    <w:abstractNumId w:val="29"/>
  </w:num>
  <w:num w:numId="7">
    <w:abstractNumId w:val="0"/>
  </w:num>
  <w:num w:numId="8">
    <w:abstractNumId w:val="27"/>
  </w:num>
  <w:num w:numId="9">
    <w:abstractNumId w:val="5"/>
  </w:num>
  <w:num w:numId="10">
    <w:abstractNumId w:val="4"/>
  </w:num>
  <w:num w:numId="11">
    <w:abstractNumId w:val="22"/>
  </w:num>
  <w:num w:numId="12">
    <w:abstractNumId w:val="1"/>
  </w:num>
  <w:num w:numId="13">
    <w:abstractNumId w:val="10"/>
  </w:num>
  <w:num w:numId="14">
    <w:abstractNumId w:val="11"/>
  </w:num>
  <w:num w:numId="15">
    <w:abstractNumId w:val="2"/>
  </w:num>
  <w:num w:numId="16">
    <w:abstractNumId w:val="21"/>
  </w:num>
  <w:num w:numId="17">
    <w:abstractNumId w:val="7"/>
  </w:num>
  <w:num w:numId="18">
    <w:abstractNumId w:val="8"/>
  </w:num>
  <w:num w:numId="19">
    <w:abstractNumId w:val="13"/>
  </w:num>
  <w:num w:numId="20">
    <w:abstractNumId w:val="26"/>
  </w:num>
  <w:num w:numId="21">
    <w:abstractNumId w:val="31"/>
  </w:num>
  <w:num w:numId="22">
    <w:abstractNumId w:val="14"/>
  </w:num>
  <w:num w:numId="23">
    <w:abstractNumId w:val="25"/>
  </w:num>
  <w:num w:numId="24">
    <w:abstractNumId w:val="16"/>
  </w:num>
  <w:num w:numId="25">
    <w:abstractNumId w:val="23"/>
  </w:num>
  <w:num w:numId="26">
    <w:abstractNumId w:val="6"/>
  </w:num>
  <w:num w:numId="27">
    <w:abstractNumId w:val="12"/>
  </w:num>
  <w:num w:numId="28">
    <w:abstractNumId w:val="28"/>
  </w:num>
  <w:num w:numId="29">
    <w:abstractNumId w:val="17"/>
  </w:num>
  <w:num w:numId="30">
    <w:abstractNumId w:val="30"/>
  </w:num>
  <w:num w:numId="31">
    <w:abstractNumId w:val="18"/>
  </w:num>
  <w:num w:numId="32">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467"/>
    <w:rsid w:val="000012D8"/>
    <w:rsid w:val="000017C1"/>
    <w:rsid w:val="00003758"/>
    <w:rsid w:val="00003D28"/>
    <w:rsid w:val="0000730F"/>
    <w:rsid w:val="00011363"/>
    <w:rsid w:val="00012CAE"/>
    <w:rsid w:val="00013617"/>
    <w:rsid w:val="000139E3"/>
    <w:rsid w:val="000154CE"/>
    <w:rsid w:val="00016747"/>
    <w:rsid w:val="0002120B"/>
    <w:rsid w:val="00021A98"/>
    <w:rsid w:val="00022581"/>
    <w:rsid w:val="00031F88"/>
    <w:rsid w:val="00033CD6"/>
    <w:rsid w:val="00033DCD"/>
    <w:rsid w:val="000346EC"/>
    <w:rsid w:val="00035B94"/>
    <w:rsid w:val="00036CEB"/>
    <w:rsid w:val="00040211"/>
    <w:rsid w:val="0004173C"/>
    <w:rsid w:val="000426D6"/>
    <w:rsid w:val="00042902"/>
    <w:rsid w:val="000429DC"/>
    <w:rsid w:val="0004687E"/>
    <w:rsid w:val="00046916"/>
    <w:rsid w:val="00047959"/>
    <w:rsid w:val="00050467"/>
    <w:rsid w:val="00053903"/>
    <w:rsid w:val="00055D38"/>
    <w:rsid w:val="00060916"/>
    <w:rsid w:val="00065773"/>
    <w:rsid w:val="00067A66"/>
    <w:rsid w:val="00070468"/>
    <w:rsid w:val="00070AF3"/>
    <w:rsid w:val="00075448"/>
    <w:rsid w:val="0007704D"/>
    <w:rsid w:val="00084DF2"/>
    <w:rsid w:val="00087F19"/>
    <w:rsid w:val="000954FB"/>
    <w:rsid w:val="0009552F"/>
    <w:rsid w:val="0009726F"/>
    <w:rsid w:val="000A0871"/>
    <w:rsid w:val="000A2ED3"/>
    <w:rsid w:val="000A2FC0"/>
    <w:rsid w:val="000A3798"/>
    <w:rsid w:val="000A4A3D"/>
    <w:rsid w:val="000A5D11"/>
    <w:rsid w:val="000A64BE"/>
    <w:rsid w:val="000B1E0A"/>
    <w:rsid w:val="000B265C"/>
    <w:rsid w:val="000B4FCD"/>
    <w:rsid w:val="000B61E3"/>
    <w:rsid w:val="000C0777"/>
    <w:rsid w:val="000C13D0"/>
    <w:rsid w:val="000C2B92"/>
    <w:rsid w:val="000C427D"/>
    <w:rsid w:val="000C653C"/>
    <w:rsid w:val="000C6EBF"/>
    <w:rsid w:val="000C714B"/>
    <w:rsid w:val="000D19F3"/>
    <w:rsid w:val="000D4B76"/>
    <w:rsid w:val="000D5AD0"/>
    <w:rsid w:val="000D647F"/>
    <w:rsid w:val="000D743C"/>
    <w:rsid w:val="000E062F"/>
    <w:rsid w:val="000E0D16"/>
    <w:rsid w:val="000E1704"/>
    <w:rsid w:val="000E5AC9"/>
    <w:rsid w:val="000E6436"/>
    <w:rsid w:val="000F01DA"/>
    <w:rsid w:val="000F258C"/>
    <w:rsid w:val="000F27E0"/>
    <w:rsid w:val="000F3EC7"/>
    <w:rsid w:val="000F51D1"/>
    <w:rsid w:val="000F5455"/>
    <w:rsid w:val="001002F7"/>
    <w:rsid w:val="0010036F"/>
    <w:rsid w:val="00101863"/>
    <w:rsid w:val="001044F5"/>
    <w:rsid w:val="00104721"/>
    <w:rsid w:val="0010601E"/>
    <w:rsid w:val="00106EA0"/>
    <w:rsid w:val="0011083B"/>
    <w:rsid w:val="00120626"/>
    <w:rsid w:val="00123F9E"/>
    <w:rsid w:val="00126761"/>
    <w:rsid w:val="00130F59"/>
    <w:rsid w:val="00133E1C"/>
    <w:rsid w:val="00134141"/>
    <w:rsid w:val="00135243"/>
    <w:rsid w:val="00135A77"/>
    <w:rsid w:val="0014104F"/>
    <w:rsid w:val="00141C4E"/>
    <w:rsid w:val="00145649"/>
    <w:rsid w:val="001515AF"/>
    <w:rsid w:val="0015186D"/>
    <w:rsid w:val="00153A50"/>
    <w:rsid w:val="00155137"/>
    <w:rsid w:val="00156076"/>
    <w:rsid w:val="001576C2"/>
    <w:rsid w:val="0016005A"/>
    <w:rsid w:val="00160A23"/>
    <w:rsid w:val="00160EC5"/>
    <w:rsid w:val="001654EB"/>
    <w:rsid w:val="001664BB"/>
    <w:rsid w:val="00167339"/>
    <w:rsid w:val="001713F8"/>
    <w:rsid w:val="00173446"/>
    <w:rsid w:val="00174BAF"/>
    <w:rsid w:val="0017538F"/>
    <w:rsid w:val="00175ACA"/>
    <w:rsid w:val="00175FA4"/>
    <w:rsid w:val="0017733D"/>
    <w:rsid w:val="00177FA4"/>
    <w:rsid w:val="0018484A"/>
    <w:rsid w:val="00184B6E"/>
    <w:rsid w:val="00186828"/>
    <w:rsid w:val="0019189F"/>
    <w:rsid w:val="00193D33"/>
    <w:rsid w:val="00193EC7"/>
    <w:rsid w:val="00194C8A"/>
    <w:rsid w:val="00197C53"/>
    <w:rsid w:val="001A0C8E"/>
    <w:rsid w:val="001A1595"/>
    <w:rsid w:val="001A1ECF"/>
    <w:rsid w:val="001A31B9"/>
    <w:rsid w:val="001A35A6"/>
    <w:rsid w:val="001A620B"/>
    <w:rsid w:val="001B195E"/>
    <w:rsid w:val="001B3014"/>
    <w:rsid w:val="001B76BA"/>
    <w:rsid w:val="001C148D"/>
    <w:rsid w:val="001C16CC"/>
    <w:rsid w:val="001C1B01"/>
    <w:rsid w:val="001C1B48"/>
    <w:rsid w:val="001D20E9"/>
    <w:rsid w:val="001D2AFE"/>
    <w:rsid w:val="001D4F0F"/>
    <w:rsid w:val="001D6410"/>
    <w:rsid w:val="001D6540"/>
    <w:rsid w:val="001D6725"/>
    <w:rsid w:val="001D777D"/>
    <w:rsid w:val="001E05FD"/>
    <w:rsid w:val="001E1AD1"/>
    <w:rsid w:val="001E23F9"/>
    <w:rsid w:val="001E255B"/>
    <w:rsid w:val="001E362D"/>
    <w:rsid w:val="001E37BD"/>
    <w:rsid w:val="001E4011"/>
    <w:rsid w:val="001E62D5"/>
    <w:rsid w:val="001E7D49"/>
    <w:rsid w:val="001F3FAD"/>
    <w:rsid w:val="001F4E18"/>
    <w:rsid w:val="001F5626"/>
    <w:rsid w:val="00200989"/>
    <w:rsid w:val="00200C30"/>
    <w:rsid w:val="002016AC"/>
    <w:rsid w:val="00204676"/>
    <w:rsid w:val="00204B9E"/>
    <w:rsid w:val="00204DA1"/>
    <w:rsid w:val="002057AA"/>
    <w:rsid w:val="00207227"/>
    <w:rsid w:val="00210530"/>
    <w:rsid w:val="00212325"/>
    <w:rsid w:val="0021298A"/>
    <w:rsid w:val="00220C4D"/>
    <w:rsid w:val="002226B6"/>
    <w:rsid w:val="002233D9"/>
    <w:rsid w:val="0022792D"/>
    <w:rsid w:val="00235DCD"/>
    <w:rsid w:val="00236BF7"/>
    <w:rsid w:val="002433D1"/>
    <w:rsid w:val="002449CE"/>
    <w:rsid w:val="002452F2"/>
    <w:rsid w:val="00245457"/>
    <w:rsid w:val="002454F9"/>
    <w:rsid w:val="002479A3"/>
    <w:rsid w:val="002626BE"/>
    <w:rsid w:val="002658AE"/>
    <w:rsid w:val="002746D2"/>
    <w:rsid w:val="00274E60"/>
    <w:rsid w:val="0027574D"/>
    <w:rsid w:val="00275E49"/>
    <w:rsid w:val="002850E9"/>
    <w:rsid w:val="0028557E"/>
    <w:rsid w:val="002859F7"/>
    <w:rsid w:val="00286032"/>
    <w:rsid w:val="00286DAC"/>
    <w:rsid w:val="00287162"/>
    <w:rsid w:val="00290C70"/>
    <w:rsid w:val="00293CC2"/>
    <w:rsid w:val="00293D96"/>
    <w:rsid w:val="002940E6"/>
    <w:rsid w:val="002946D5"/>
    <w:rsid w:val="00295EB8"/>
    <w:rsid w:val="00297CA1"/>
    <w:rsid w:val="002A17A0"/>
    <w:rsid w:val="002A2D7E"/>
    <w:rsid w:val="002A50DA"/>
    <w:rsid w:val="002A6193"/>
    <w:rsid w:val="002A61F9"/>
    <w:rsid w:val="002A6CA4"/>
    <w:rsid w:val="002B023E"/>
    <w:rsid w:val="002B0284"/>
    <w:rsid w:val="002B4441"/>
    <w:rsid w:val="002B4A1D"/>
    <w:rsid w:val="002B54BC"/>
    <w:rsid w:val="002B6438"/>
    <w:rsid w:val="002B6EA6"/>
    <w:rsid w:val="002C0B14"/>
    <w:rsid w:val="002C4AA9"/>
    <w:rsid w:val="002C4D15"/>
    <w:rsid w:val="002C61AC"/>
    <w:rsid w:val="002D118D"/>
    <w:rsid w:val="002D45E6"/>
    <w:rsid w:val="002E14ED"/>
    <w:rsid w:val="002E5372"/>
    <w:rsid w:val="002F00C1"/>
    <w:rsid w:val="002F0C23"/>
    <w:rsid w:val="002F2898"/>
    <w:rsid w:val="002F4206"/>
    <w:rsid w:val="002F5F85"/>
    <w:rsid w:val="002F728A"/>
    <w:rsid w:val="003020F6"/>
    <w:rsid w:val="00304CA5"/>
    <w:rsid w:val="003059B9"/>
    <w:rsid w:val="00307230"/>
    <w:rsid w:val="00307D3E"/>
    <w:rsid w:val="003116FC"/>
    <w:rsid w:val="00315E0B"/>
    <w:rsid w:val="003200AB"/>
    <w:rsid w:val="0032375C"/>
    <w:rsid w:val="0033026A"/>
    <w:rsid w:val="00331552"/>
    <w:rsid w:val="003318A4"/>
    <w:rsid w:val="00331C4A"/>
    <w:rsid w:val="00332755"/>
    <w:rsid w:val="0034108E"/>
    <w:rsid w:val="00341924"/>
    <w:rsid w:val="003451A0"/>
    <w:rsid w:val="0034677E"/>
    <w:rsid w:val="0034751F"/>
    <w:rsid w:val="00356F8E"/>
    <w:rsid w:val="00361CA9"/>
    <w:rsid w:val="00362BD4"/>
    <w:rsid w:val="003641B6"/>
    <w:rsid w:val="00364EAF"/>
    <w:rsid w:val="00365128"/>
    <w:rsid w:val="0036586B"/>
    <w:rsid w:val="003663AF"/>
    <w:rsid w:val="003669CA"/>
    <w:rsid w:val="00366C60"/>
    <w:rsid w:val="00370C80"/>
    <w:rsid w:val="003736C9"/>
    <w:rsid w:val="00376155"/>
    <w:rsid w:val="0037668A"/>
    <w:rsid w:val="00376B88"/>
    <w:rsid w:val="00377479"/>
    <w:rsid w:val="00380D11"/>
    <w:rsid w:val="003829FF"/>
    <w:rsid w:val="00382AE5"/>
    <w:rsid w:val="0038335D"/>
    <w:rsid w:val="00384C94"/>
    <w:rsid w:val="003858E9"/>
    <w:rsid w:val="00385EBD"/>
    <w:rsid w:val="00386531"/>
    <w:rsid w:val="0039057B"/>
    <w:rsid w:val="0039460C"/>
    <w:rsid w:val="00395E1A"/>
    <w:rsid w:val="00396D96"/>
    <w:rsid w:val="00397095"/>
    <w:rsid w:val="003972E1"/>
    <w:rsid w:val="003A24D2"/>
    <w:rsid w:val="003A28E3"/>
    <w:rsid w:val="003A36B6"/>
    <w:rsid w:val="003A776E"/>
    <w:rsid w:val="003B0BD8"/>
    <w:rsid w:val="003B1068"/>
    <w:rsid w:val="003B27CB"/>
    <w:rsid w:val="003B2F38"/>
    <w:rsid w:val="003B3024"/>
    <w:rsid w:val="003B4FF4"/>
    <w:rsid w:val="003B7AAB"/>
    <w:rsid w:val="003B7D96"/>
    <w:rsid w:val="003C0378"/>
    <w:rsid w:val="003C2114"/>
    <w:rsid w:val="003C2955"/>
    <w:rsid w:val="003C3A5E"/>
    <w:rsid w:val="003D009C"/>
    <w:rsid w:val="003D0EBA"/>
    <w:rsid w:val="003D1824"/>
    <w:rsid w:val="003E21FB"/>
    <w:rsid w:val="003E3005"/>
    <w:rsid w:val="003E3403"/>
    <w:rsid w:val="003F2D32"/>
    <w:rsid w:val="003F6034"/>
    <w:rsid w:val="00400017"/>
    <w:rsid w:val="004001C7"/>
    <w:rsid w:val="0040043D"/>
    <w:rsid w:val="00400EDF"/>
    <w:rsid w:val="00405C33"/>
    <w:rsid w:val="00406318"/>
    <w:rsid w:val="00407B91"/>
    <w:rsid w:val="0041213B"/>
    <w:rsid w:val="004122BC"/>
    <w:rsid w:val="004130AF"/>
    <w:rsid w:val="004143E9"/>
    <w:rsid w:val="00415D2D"/>
    <w:rsid w:val="004163E0"/>
    <w:rsid w:val="00417023"/>
    <w:rsid w:val="0041782A"/>
    <w:rsid w:val="0042325C"/>
    <w:rsid w:val="00426BE5"/>
    <w:rsid w:val="004272A5"/>
    <w:rsid w:val="00430681"/>
    <w:rsid w:val="00431EA5"/>
    <w:rsid w:val="00432106"/>
    <w:rsid w:val="00436ADA"/>
    <w:rsid w:val="00436B40"/>
    <w:rsid w:val="00436F6F"/>
    <w:rsid w:val="00437648"/>
    <w:rsid w:val="00440D21"/>
    <w:rsid w:val="004415D9"/>
    <w:rsid w:val="00441E1B"/>
    <w:rsid w:val="00443FCE"/>
    <w:rsid w:val="00446C77"/>
    <w:rsid w:val="0045257D"/>
    <w:rsid w:val="00455AAD"/>
    <w:rsid w:val="004571C7"/>
    <w:rsid w:val="00461130"/>
    <w:rsid w:val="004613A4"/>
    <w:rsid w:val="004645C2"/>
    <w:rsid w:val="004709A1"/>
    <w:rsid w:val="00472BC8"/>
    <w:rsid w:val="0047622E"/>
    <w:rsid w:val="004764CC"/>
    <w:rsid w:val="004806CE"/>
    <w:rsid w:val="00484B92"/>
    <w:rsid w:val="00484C03"/>
    <w:rsid w:val="0048643C"/>
    <w:rsid w:val="00487FBA"/>
    <w:rsid w:val="004903FD"/>
    <w:rsid w:val="0049074E"/>
    <w:rsid w:val="00491CDD"/>
    <w:rsid w:val="00492C1F"/>
    <w:rsid w:val="00496E13"/>
    <w:rsid w:val="004A5C8A"/>
    <w:rsid w:val="004B1BDE"/>
    <w:rsid w:val="004B2145"/>
    <w:rsid w:val="004B3699"/>
    <w:rsid w:val="004B52D6"/>
    <w:rsid w:val="004B5D0A"/>
    <w:rsid w:val="004C04FE"/>
    <w:rsid w:val="004C3808"/>
    <w:rsid w:val="004C4555"/>
    <w:rsid w:val="004C4B91"/>
    <w:rsid w:val="004C64DC"/>
    <w:rsid w:val="004C7CE7"/>
    <w:rsid w:val="004D4986"/>
    <w:rsid w:val="004D5ED9"/>
    <w:rsid w:val="004E1B37"/>
    <w:rsid w:val="004E3A49"/>
    <w:rsid w:val="004E4022"/>
    <w:rsid w:val="004E5137"/>
    <w:rsid w:val="004E6BD7"/>
    <w:rsid w:val="004E7807"/>
    <w:rsid w:val="004F6A8B"/>
    <w:rsid w:val="005004BB"/>
    <w:rsid w:val="00506550"/>
    <w:rsid w:val="00506793"/>
    <w:rsid w:val="00506BFA"/>
    <w:rsid w:val="00510FBC"/>
    <w:rsid w:val="00513F9E"/>
    <w:rsid w:val="00516120"/>
    <w:rsid w:val="005165E3"/>
    <w:rsid w:val="0051707C"/>
    <w:rsid w:val="00520549"/>
    <w:rsid w:val="00520DF8"/>
    <w:rsid w:val="00523103"/>
    <w:rsid w:val="00524442"/>
    <w:rsid w:val="00524B26"/>
    <w:rsid w:val="00524D00"/>
    <w:rsid w:val="00526866"/>
    <w:rsid w:val="005276FA"/>
    <w:rsid w:val="0053052A"/>
    <w:rsid w:val="0053584A"/>
    <w:rsid w:val="0054029B"/>
    <w:rsid w:val="005409D8"/>
    <w:rsid w:val="00541245"/>
    <w:rsid w:val="005523BE"/>
    <w:rsid w:val="00552593"/>
    <w:rsid w:val="00553E3F"/>
    <w:rsid w:val="005542B2"/>
    <w:rsid w:val="0055752A"/>
    <w:rsid w:val="00566150"/>
    <w:rsid w:val="005671A1"/>
    <w:rsid w:val="005720AD"/>
    <w:rsid w:val="00572C77"/>
    <w:rsid w:val="00577011"/>
    <w:rsid w:val="0058236E"/>
    <w:rsid w:val="00584762"/>
    <w:rsid w:val="0058617D"/>
    <w:rsid w:val="00586D54"/>
    <w:rsid w:val="00587137"/>
    <w:rsid w:val="00587793"/>
    <w:rsid w:val="00587CDC"/>
    <w:rsid w:val="005916E7"/>
    <w:rsid w:val="0059186F"/>
    <w:rsid w:val="00591D9E"/>
    <w:rsid w:val="00593B7E"/>
    <w:rsid w:val="00595232"/>
    <w:rsid w:val="00596811"/>
    <w:rsid w:val="00597CF4"/>
    <w:rsid w:val="005A1F1F"/>
    <w:rsid w:val="005A27C7"/>
    <w:rsid w:val="005A2F64"/>
    <w:rsid w:val="005A52D7"/>
    <w:rsid w:val="005A6120"/>
    <w:rsid w:val="005A656B"/>
    <w:rsid w:val="005B656D"/>
    <w:rsid w:val="005B7FB7"/>
    <w:rsid w:val="005C10D7"/>
    <w:rsid w:val="005C1517"/>
    <w:rsid w:val="005C4D8E"/>
    <w:rsid w:val="005C5F9F"/>
    <w:rsid w:val="005C6EF5"/>
    <w:rsid w:val="005D019A"/>
    <w:rsid w:val="005D2F98"/>
    <w:rsid w:val="005D756D"/>
    <w:rsid w:val="005D776C"/>
    <w:rsid w:val="005D7B3C"/>
    <w:rsid w:val="005D7BCE"/>
    <w:rsid w:val="005E084B"/>
    <w:rsid w:val="005E375F"/>
    <w:rsid w:val="005E3C51"/>
    <w:rsid w:val="005F6B20"/>
    <w:rsid w:val="0060184B"/>
    <w:rsid w:val="00601902"/>
    <w:rsid w:val="00601B93"/>
    <w:rsid w:val="006035C9"/>
    <w:rsid w:val="00611293"/>
    <w:rsid w:val="00612B0D"/>
    <w:rsid w:val="0061335F"/>
    <w:rsid w:val="00614D68"/>
    <w:rsid w:val="006163E7"/>
    <w:rsid w:val="006232C4"/>
    <w:rsid w:val="0062408B"/>
    <w:rsid w:val="0062530A"/>
    <w:rsid w:val="00625D16"/>
    <w:rsid w:val="00626A58"/>
    <w:rsid w:val="00627BA0"/>
    <w:rsid w:val="00630DB0"/>
    <w:rsid w:val="006376A2"/>
    <w:rsid w:val="006377B3"/>
    <w:rsid w:val="006406B7"/>
    <w:rsid w:val="00641210"/>
    <w:rsid w:val="00650A12"/>
    <w:rsid w:val="00651147"/>
    <w:rsid w:val="0065133C"/>
    <w:rsid w:val="00652499"/>
    <w:rsid w:val="00652605"/>
    <w:rsid w:val="00653000"/>
    <w:rsid w:val="00656D41"/>
    <w:rsid w:val="0066097F"/>
    <w:rsid w:val="00664C6A"/>
    <w:rsid w:val="00664C85"/>
    <w:rsid w:val="00667EC1"/>
    <w:rsid w:val="006700FB"/>
    <w:rsid w:val="00670E43"/>
    <w:rsid w:val="0067354D"/>
    <w:rsid w:val="006737B8"/>
    <w:rsid w:val="006756C9"/>
    <w:rsid w:val="00675C15"/>
    <w:rsid w:val="00676B1E"/>
    <w:rsid w:val="00681E90"/>
    <w:rsid w:val="00683C01"/>
    <w:rsid w:val="00683D19"/>
    <w:rsid w:val="00685D56"/>
    <w:rsid w:val="00687085"/>
    <w:rsid w:val="0069034C"/>
    <w:rsid w:val="00691444"/>
    <w:rsid w:val="006918FA"/>
    <w:rsid w:val="00696A30"/>
    <w:rsid w:val="00696CC8"/>
    <w:rsid w:val="006A011E"/>
    <w:rsid w:val="006A1B34"/>
    <w:rsid w:val="006A33AC"/>
    <w:rsid w:val="006A5C6F"/>
    <w:rsid w:val="006A7CC4"/>
    <w:rsid w:val="006B05DD"/>
    <w:rsid w:val="006B07F9"/>
    <w:rsid w:val="006B3D72"/>
    <w:rsid w:val="006B5ECC"/>
    <w:rsid w:val="006B629B"/>
    <w:rsid w:val="006B6CAF"/>
    <w:rsid w:val="006D2EB5"/>
    <w:rsid w:val="006D5AE5"/>
    <w:rsid w:val="006D605E"/>
    <w:rsid w:val="006E0C1F"/>
    <w:rsid w:val="006E4107"/>
    <w:rsid w:val="006E686C"/>
    <w:rsid w:val="006E73FE"/>
    <w:rsid w:val="006E78EA"/>
    <w:rsid w:val="006F4287"/>
    <w:rsid w:val="006F4C14"/>
    <w:rsid w:val="006F5F1F"/>
    <w:rsid w:val="007010B4"/>
    <w:rsid w:val="007011E4"/>
    <w:rsid w:val="00701ED9"/>
    <w:rsid w:val="0070516F"/>
    <w:rsid w:val="00707975"/>
    <w:rsid w:val="00710E95"/>
    <w:rsid w:val="00711531"/>
    <w:rsid w:val="00713DA6"/>
    <w:rsid w:val="007152D5"/>
    <w:rsid w:val="00716BDE"/>
    <w:rsid w:val="007171DA"/>
    <w:rsid w:val="00720760"/>
    <w:rsid w:val="00720A68"/>
    <w:rsid w:val="00721A0B"/>
    <w:rsid w:val="00721DE4"/>
    <w:rsid w:val="00722F06"/>
    <w:rsid w:val="00723F01"/>
    <w:rsid w:val="0072544A"/>
    <w:rsid w:val="007255A5"/>
    <w:rsid w:val="0073162D"/>
    <w:rsid w:val="00731F0A"/>
    <w:rsid w:val="00732D46"/>
    <w:rsid w:val="007338BC"/>
    <w:rsid w:val="00734934"/>
    <w:rsid w:val="00736158"/>
    <w:rsid w:val="00743ADD"/>
    <w:rsid w:val="00745694"/>
    <w:rsid w:val="00745990"/>
    <w:rsid w:val="00745EAB"/>
    <w:rsid w:val="00753AB1"/>
    <w:rsid w:val="0075717B"/>
    <w:rsid w:val="007611CE"/>
    <w:rsid w:val="00761AC5"/>
    <w:rsid w:val="00762C4F"/>
    <w:rsid w:val="007642CD"/>
    <w:rsid w:val="00764997"/>
    <w:rsid w:val="00764BE4"/>
    <w:rsid w:val="00764C1B"/>
    <w:rsid w:val="00766CA8"/>
    <w:rsid w:val="00770647"/>
    <w:rsid w:val="007721D3"/>
    <w:rsid w:val="007737E3"/>
    <w:rsid w:val="0077665E"/>
    <w:rsid w:val="00776AE9"/>
    <w:rsid w:val="00777055"/>
    <w:rsid w:val="00785BF3"/>
    <w:rsid w:val="00790555"/>
    <w:rsid w:val="0079084E"/>
    <w:rsid w:val="007914F8"/>
    <w:rsid w:val="00791862"/>
    <w:rsid w:val="00796DB1"/>
    <w:rsid w:val="007A5473"/>
    <w:rsid w:val="007A6FF7"/>
    <w:rsid w:val="007B09F3"/>
    <w:rsid w:val="007B48FF"/>
    <w:rsid w:val="007B652D"/>
    <w:rsid w:val="007B6A26"/>
    <w:rsid w:val="007B6DAF"/>
    <w:rsid w:val="007C0C59"/>
    <w:rsid w:val="007C0EBF"/>
    <w:rsid w:val="007C3518"/>
    <w:rsid w:val="007C7AB9"/>
    <w:rsid w:val="007D138F"/>
    <w:rsid w:val="007D25FD"/>
    <w:rsid w:val="007D78BD"/>
    <w:rsid w:val="007D7EF1"/>
    <w:rsid w:val="007E2AE2"/>
    <w:rsid w:val="007E6283"/>
    <w:rsid w:val="007E7C8F"/>
    <w:rsid w:val="007F4FA6"/>
    <w:rsid w:val="007F69B6"/>
    <w:rsid w:val="007F7354"/>
    <w:rsid w:val="007F744D"/>
    <w:rsid w:val="0080083E"/>
    <w:rsid w:val="00803F79"/>
    <w:rsid w:val="00805664"/>
    <w:rsid w:val="00805E32"/>
    <w:rsid w:val="008069BE"/>
    <w:rsid w:val="00807898"/>
    <w:rsid w:val="00807C92"/>
    <w:rsid w:val="008118A1"/>
    <w:rsid w:val="00821CB9"/>
    <w:rsid w:val="00822674"/>
    <w:rsid w:val="008229E4"/>
    <w:rsid w:val="008245EB"/>
    <w:rsid w:val="00825EFE"/>
    <w:rsid w:val="00833B48"/>
    <w:rsid w:val="0083453E"/>
    <w:rsid w:val="008405C1"/>
    <w:rsid w:val="008413C7"/>
    <w:rsid w:val="00842B77"/>
    <w:rsid w:val="008441ED"/>
    <w:rsid w:val="008460AC"/>
    <w:rsid w:val="00850766"/>
    <w:rsid w:val="008515ED"/>
    <w:rsid w:val="00851CD6"/>
    <w:rsid w:val="008532F8"/>
    <w:rsid w:val="00856B3F"/>
    <w:rsid w:val="00857B8B"/>
    <w:rsid w:val="00860E83"/>
    <w:rsid w:val="008620D2"/>
    <w:rsid w:val="008649C4"/>
    <w:rsid w:val="00867BD7"/>
    <w:rsid w:val="00871BB6"/>
    <w:rsid w:val="00873842"/>
    <w:rsid w:val="00874B44"/>
    <w:rsid w:val="00875928"/>
    <w:rsid w:val="00875A58"/>
    <w:rsid w:val="00875D1E"/>
    <w:rsid w:val="00875E28"/>
    <w:rsid w:val="00881C21"/>
    <w:rsid w:val="00884AD6"/>
    <w:rsid w:val="00886E3F"/>
    <w:rsid w:val="00887F3F"/>
    <w:rsid w:val="008904CC"/>
    <w:rsid w:val="00893553"/>
    <w:rsid w:val="008A098A"/>
    <w:rsid w:val="008A1654"/>
    <w:rsid w:val="008A5556"/>
    <w:rsid w:val="008A5C0D"/>
    <w:rsid w:val="008A75CE"/>
    <w:rsid w:val="008B0623"/>
    <w:rsid w:val="008B09CB"/>
    <w:rsid w:val="008B0A6A"/>
    <w:rsid w:val="008B1BA8"/>
    <w:rsid w:val="008B616D"/>
    <w:rsid w:val="008B6216"/>
    <w:rsid w:val="008B7736"/>
    <w:rsid w:val="008B7D9D"/>
    <w:rsid w:val="008C2ACD"/>
    <w:rsid w:val="008C5DBD"/>
    <w:rsid w:val="008C6E18"/>
    <w:rsid w:val="008C76D8"/>
    <w:rsid w:val="008D2199"/>
    <w:rsid w:val="008D31E2"/>
    <w:rsid w:val="008D514D"/>
    <w:rsid w:val="008D6A22"/>
    <w:rsid w:val="008E12BB"/>
    <w:rsid w:val="008E1400"/>
    <w:rsid w:val="008E1957"/>
    <w:rsid w:val="008E4E7C"/>
    <w:rsid w:val="008E63CE"/>
    <w:rsid w:val="008E7154"/>
    <w:rsid w:val="008E795E"/>
    <w:rsid w:val="009022C8"/>
    <w:rsid w:val="00903A80"/>
    <w:rsid w:val="009057D5"/>
    <w:rsid w:val="00907439"/>
    <w:rsid w:val="009121D0"/>
    <w:rsid w:val="009153C1"/>
    <w:rsid w:val="00917995"/>
    <w:rsid w:val="009214B7"/>
    <w:rsid w:val="009242F8"/>
    <w:rsid w:val="00926F5C"/>
    <w:rsid w:val="00930DA0"/>
    <w:rsid w:val="00932F3E"/>
    <w:rsid w:val="00941934"/>
    <w:rsid w:val="00941DBE"/>
    <w:rsid w:val="0094425E"/>
    <w:rsid w:val="00947F6B"/>
    <w:rsid w:val="00953B64"/>
    <w:rsid w:val="00954361"/>
    <w:rsid w:val="009567F4"/>
    <w:rsid w:val="00956B6D"/>
    <w:rsid w:val="00957A34"/>
    <w:rsid w:val="009604FE"/>
    <w:rsid w:val="00962610"/>
    <w:rsid w:val="00966324"/>
    <w:rsid w:val="009666BE"/>
    <w:rsid w:val="009710A7"/>
    <w:rsid w:val="0097176C"/>
    <w:rsid w:val="009761EE"/>
    <w:rsid w:val="009765D8"/>
    <w:rsid w:val="009766C0"/>
    <w:rsid w:val="00976F26"/>
    <w:rsid w:val="00980287"/>
    <w:rsid w:val="00981B26"/>
    <w:rsid w:val="009860B4"/>
    <w:rsid w:val="0098668E"/>
    <w:rsid w:val="0099016D"/>
    <w:rsid w:val="00990657"/>
    <w:rsid w:val="009907AC"/>
    <w:rsid w:val="00991219"/>
    <w:rsid w:val="00992E35"/>
    <w:rsid w:val="009944ED"/>
    <w:rsid w:val="009A121A"/>
    <w:rsid w:val="009A2A68"/>
    <w:rsid w:val="009A33C1"/>
    <w:rsid w:val="009A375C"/>
    <w:rsid w:val="009A3ECE"/>
    <w:rsid w:val="009A6C8D"/>
    <w:rsid w:val="009A7F72"/>
    <w:rsid w:val="009B151C"/>
    <w:rsid w:val="009B62AA"/>
    <w:rsid w:val="009C5F7F"/>
    <w:rsid w:val="009C6049"/>
    <w:rsid w:val="009D1460"/>
    <w:rsid w:val="009D397E"/>
    <w:rsid w:val="009D4EBD"/>
    <w:rsid w:val="009D618E"/>
    <w:rsid w:val="009D798A"/>
    <w:rsid w:val="009E01B4"/>
    <w:rsid w:val="009E2EFA"/>
    <w:rsid w:val="009E68BA"/>
    <w:rsid w:val="009E7409"/>
    <w:rsid w:val="009F6A9F"/>
    <w:rsid w:val="009F7053"/>
    <w:rsid w:val="00A01511"/>
    <w:rsid w:val="00A0621B"/>
    <w:rsid w:val="00A07E31"/>
    <w:rsid w:val="00A112CA"/>
    <w:rsid w:val="00A12B25"/>
    <w:rsid w:val="00A17538"/>
    <w:rsid w:val="00A2305F"/>
    <w:rsid w:val="00A23CB3"/>
    <w:rsid w:val="00A25B7C"/>
    <w:rsid w:val="00A2719D"/>
    <w:rsid w:val="00A343CD"/>
    <w:rsid w:val="00A3555B"/>
    <w:rsid w:val="00A41F57"/>
    <w:rsid w:val="00A44EDA"/>
    <w:rsid w:val="00A45853"/>
    <w:rsid w:val="00A46019"/>
    <w:rsid w:val="00A510F8"/>
    <w:rsid w:val="00A5164F"/>
    <w:rsid w:val="00A556F9"/>
    <w:rsid w:val="00A568C2"/>
    <w:rsid w:val="00A57E77"/>
    <w:rsid w:val="00A60AEE"/>
    <w:rsid w:val="00A61264"/>
    <w:rsid w:val="00A61333"/>
    <w:rsid w:val="00A64227"/>
    <w:rsid w:val="00A65B46"/>
    <w:rsid w:val="00A67A6E"/>
    <w:rsid w:val="00A731CC"/>
    <w:rsid w:val="00A742E8"/>
    <w:rsid w:val="00A74BF5"/>
    <w:rsid w:val="00A7517E"/>
    <w:rsid w:val="00A75DCE"/>
    <w:rsid w:val="00A774D6"/>
    <w:rsid w:val="00A82631"/>
    <w:rsid w:val="00A845E5"/>
    <w:rsid w:val="00A863D9"/>
    <w:rsid w:val="00A87084"/>
    <w:rsid w:val="00A87B11"/>
    <w:rsid w:val="00A91342"/>
    <w:rsid w:val="00A93A06"/>
    <w:rsid w:val="00A96E50"/>
    <w:rsid w:val="00A97936"/>
    <w:rsid w:val="00AA257F"/>
    <w:rsid w:val="00AA316A"/>
    <w:rsid w:val="00AA6384"/>
    <w:rsid w:val="00AB08E1"/>
    <w:rsid w:val="00AB0EBD"/>
    <w:rsid w:val="00AB26F7"/>
    <w:rsid w:val="00AB5410"/>
    <w:rsid w:val="00AB622A"/>
    <w:rsid w:val="00AB6477"/>
    <w:rsid w:val="00AB6B1C"/>
    <w:rsid w:val="00AB750B"/>
    <w:rsid w:val="00AB7C42"/>
    <w:rsid w:val="00AC042F"/>
    <w:rsid w:val="00AC1467"/>
    <w:rsid w:val="00AC1570"/>
    <w:rsid w:val="00AC3604"/>
    <w:rsid w:val="00AC5278"/>
    <w:rsid w:val="00AC5B93"/>
    <w:rsid w:val="00AD2154"/>
    <w:rsid w:val="00AD24DE"/>
    <w:rsid w:val="00AE2247"/>
    <w:rsid w:val="00AE29BE"/>
    <w:rsid w:val="00AE2E58"/>
    <w:rsid w:val="00AE32A0"/>
    <w:rsid w:val="00AE420E"/>
    <w:rsid w:val="00AE4F5A"/>
    <w:rsid w:val="00AF37A6"/>
    <w:rsid w:val="00AF5567"/>
    <w:rsid w:val="00AF58C3"/>
    <w:rsid w:val="00AF7490"/>
    <w:rsid w:val="00B011FC"/>
    <w:rsid w:val="00B03D0E"/>
    <w:rsid w:val="00B05ACE"/>
    <w:rsid w:val="00B06096"/>
    <w:rsid w:val="00B07D65"/>
    <w:rsid w:val="00B1086D"/>
    <w:rsid w:val="00B12094"/>
    <w:rsid w:val="00B14193"/>
    <w:rsid w:val="00B1527C"/>
    <w:rsid w:val="00B17259"/>
    <w:rsid w:val="00B178BC"/>
    <w:rsid w:val="00B20B12"/>
    <w:rsid w:val="00B231BF"/>
    <w:rsid w:val="00B25319"/>
    <w:rsid w:val="00B261F8"/>
    <w:rsid w:val="00B34D56"/>
    <w:rsid w:val="00B410CC"/>
    <w:rsid w:val="00B4236B"/>
    <w:rsid w:val="00B442B0"/>
    <w:rsid w:val="00B44AC4"/>
    <w:rsid w:val="00B44BE0"/>
    <w:rsid w:val="00B457AD"/>
    <w:rsid w:val="00B47DE9"/>
    <w:rsid w:val="00B524CC"/>
    <w:rsid w:val="00B54CBB"/>
    <w:rsid w:val="00B56A16"/>
    <w:rsid w:val="00B61995"/>
    <w:rsid w:val="00B621E0"/>
    <w:rsid w:val="00B633D1"/>
    <w:rsid w:val="00B644A4"/>
    <w:rsid w:val="00B645FA"/>
    <w:rsid w:val="00B651F1"/>
    <w:rsid w:val="00B66AA4"/>
    <w:rsid w:val="00B67421"/>
    <w:rsid w:val="00B72D54"/>
    <w:rsid w:val="00B7485D"/>
    <w:rsid w:val="00B75AD5"/>
    <w:rsid w:val="00B7637C"/>
    <w:rsid w:val="00B774CA"/>
    <w:rsid w:val="00B7771D"/>
    <w:rsid w:val="00B8067B"/>
    <w:rsid w:val="00B81016"/>
    <w:rsid w:val="00B81645"/>
    <w:rsid w:val="00B8455E"/>
    <w:rsid w:val="00B86B1E"/>
    <w:rsid w:val="00B9581E"/>
    <w:rsid w:val="00B97A64"/>
    <w:rsid w:val="00BA1A1A"/>
    <w:rsid w:val="00BA3142"/>
    <w:rsid w:val="00BA3753"/>
    <w:rsid w:val="00BA75BE"/>
    <w:rsid w:val="00BB0B85"/>
    <w:rsid w:val="00BB230F"/>
    <w:rsid w:val="00BB26D7"/>
    <w:rsid w:val="00BB2804"/>
    <w:rsid w:val="00BB44EC"/>
    <w:rsid w:val="00BB693A"/>
    <w:rsid w:val="00BB6F85"/>
    <w:rsid w:val="00BB7468"/>
    <w:rsid w:val="00BB7A09"/>
    <w:rsid w:val="00BC16D0"/>
    <w:rsid w:val="00BC470B"/>
    <w:rsid w:val="00BD0523"/>
    <w:rsid w:val="00BD3B09"/>
    <w:rsid w:val="00BD558B"/>
    <w:rsid w:val="00BE276D"/>
    <w:rsid w:val="00BE63E7"/>
    <w:rsid w:val="00BF1542"/>
    <w:rsid w:val="00BF4E5C"/>
    <w:rsid w:val="00BF67CD"/>
    <w:rsid w:val="00C01123"/>
    <w:rsid w:val="00C02B5F"/>
    <w:rsid w:val="00C04945"/>
    <w:rsid w:val="00C10EE0"/>
    <w:rsid w:val="00C1311A"/>
    <w:rsid w:val="00C133A7"/>
    <w:rsid w:val="00C152EA"/>
    <w:rsid w:val="00C16F60"/>
    <w:rsid w:val="00C21174"/>
    <w:rsid w:val="00C27B4A"/>
    <w:rsid w:val="00C27E50"/>
    <w:rsid w:val="00C335FF"/>
    <w:rsid w:val="00C3739B"/>
    <w:rsid w:val="00C42190"/>
    <w:rsid w:val="00C44E88"/>
    <w:rsid w:val="00C464BF"/>
    <w:rsid w:val="00C477E1"/>
    <w:rsid w:val="00C478EA"/>
    <w:rsid w:val="00C47D00"/>
    <w:rsid w:val="00C507AC"/>
    <w:rsid w:val="00C55059"/>
    <w:rsid w:val="00C6229A"/>
    <w:rsid w:val="00C71064"/>
    <w:rsid w:val="00C72BCA"/>
    <w:rsid w:val="00C73783"/>
    <w:rsid w:val="00C80728"/>
    <w:rsid w:val="00C83107"/>
    <w:rsid w:val="00C8550B"/>
    <w:rsid w:val="00C87CFD"/>
    <w:rsid w:val="00C9130A"/>
    <w:rsid w:val="00C93BE4"/>
    <w:rsid w:val="00C940D3"/>
    <w:rsid w:val="00C94116"/>
    <w:rsid w:val="00C97DD5"/>
    <w:rsid w:val="00CA3F86"/>
    <w:rsid w:val="00CA56CD"/>
    <w:rsid w:val="00CB0F49"/>
    <w:rsid w:val="00CB312F"/>
    <w:rsid w:val="00CB529B"/>
    <w:rsid w:val="00CB5CA2"/>
    <w:rsid w:val="00CB7500"/>
    <w:rsid w:val="00CC0C03"/>
    <w:rsid w:val="00CC28D6"/>
    <w:rsid w:val="00CC5205"/>
    <w:rsid w:val="00CC7030"/>
    <w:rsid w:val="00CD0E7E"/>
    <w:rsid w:val="00CD4D90"/>
    <w:rsid w:val="00CD52E6"/>
    <w:rsid w:val="00CD57A6"/>
    <w:rsid w:val="00CD6066"/>
    <w:rsid w:val="00CE14B5"/>
    <w:rsid w:val="00CF398F"/>
    <w:rsid w:val="00CF5FB7"/>
    <w:rsid w:val="00D00F8D"/>
    <w:rsid w:val="00D02D5D"/>
    <w:rsid w:val="00D03785"/>
    <w:rsid w:val="00D07C33"/>
    <w:rsid w:val="00D20831"/>
    <w:rsid w:val="00D21CC5"/>
    <w:rsid w:val="00D21E7B"/>
    <w:rsid w:val="00D222CE"/>
    <w:rsid w:val="00D22525"/>
    <w:rsid w:val="00D22C0D"/>
    <w:rsid w:val="00D244AB"/>
    <w:rsid w:val="00D24737"/>
    <w:rsid w:val="00D26396"/>
    <w:rsid w:val="00D30283"/>
    <w:rsid w:val="00D3116C"/>
    <w:rsid w:val="00D318C7"/>
    <w:rsid w:val="00D34BB2"/>
    <w:rsid w:val="00D3541D"/>
    <w:rsid w:val="00D35F10"/>
    <w:rsid w:val="00D40B74"/>
    <w:rsid w:val="00D40D44"/>
    <w:rsid w:val="00D40D5F"/>
    <w:rsid w:val="00D4297A"/>
    <w:rsid w:val="00D45F2B"/>
    <w:rsid w:val="00D46994"/>
    <w:rsid w:val="00D46EFF"/>
    <w:rsid w:val="00D50EF7"/>
    <w:rsid w:val="00D51074"/>
    <w:rsid w:val="00D510D6"/>
    <w:rsid w:val="00D51302"/>
    <w:rsid w:val="00D516BB"/>
    <w:rsid w:val="00D52DFD"/>
    <w:rsid w:val="00D632A3"/>
    <w:rsid w:val="00D64988"/>
    <w:rsid w:val="00D64AB2"/>
    <w:rsid w:val="00D6735C"/>
    <w:rsid w:val="00D71FE3"/>
    <w:rsid w:val="00D740E3"/>
    <w:rsid w:val="00D7586A"/>
    <w:rsid w:val="00D765E7"/>
    <w:rsid w:val="00D84C36"/>
    <w:rsid w:val="00D9126B"/>
    <w:rsid w:val="00D91AA3"/>
    <w:rsid w:val="00D93CFC"/>
    <w:rsid w:val="00D93E4F"/>
    <w:rsid w:val="00D975D3"/>
    <w:rsid w:val="00DA0E55"/>
    <w:rsid w:val="00DA21A4"/>
    <w:rsid w:val="00DA3F7B"/>
    <w:rsid w:val="00DA484C"/>
    <w:rsid w:val="00DB0D70"/>
    <w:rsid w:val="00DB10F3"/>
    <w:rsid w:val="00DB340C"/>
    <w:rsid w:val="00DB374A"/>
    <w:rsid w:val="00DB56CC"/>
    <w:rsid w:val="00DB6189"/>
    <w:rsid w:val="00DB6483"/>
    <w:rsid w:val="00DC70A8"/>
    <w:rsid w:val="00DD388F"/>
    <w:rsid w:val="00DD5B03"/>
    <w:rsid w:val="00DD608B"/>
    <w:rsid w:val="00DD60D1"/>
    <w:rsid w:val="00DE3D49"/>
    <w:rsid w:val="00DE4241"/>
    <w:rsid w:val="00DE6CDF"/>
    <w:rsid w:val="00DE7B3C"/>
    <w:rsid w:val="00DF2637"/>
    <w:rsid w:val="00E025D3"/>
    <w:rsid w:val="00E037C5"/>
    <w:rsid w:val="00E04F71"/>
    <w:rsid w:val="00E12895"/>
    <w:rsid w:val="00E148D5"/>
    <w:rsid w:val="00E158D5"/>
    <w:rsid w:val="00E20772"/>
    <w:rsid w:val="00E21363"/>
    <w:rsid w:val="00E215E9"/>
    <w:rsid w:val="00E21DF8"/>
    <w:rsid w:val="00E26BE1"/>
    <w:rsid w:val="00E300EA"/>
    <w:rsid w:val="00E31EA1"/>
    <w:rsid w:val="00E368AE"/>
    <w:rsid w:val="00E37E55"/>
    <w:rsid w:val="00E412A7"/>
    <w:rsid w:val="00E43215"/>
    <w:rsid w:val="00E44DC4"/>
    <w:rsid w:val="00E476D5"/>
    <w:rsid w:val="00E52B52"/>
    <w:rsid w:val="00E611F1"/>
    <w:rsid w:val="00E65A5E"/>
    <w:rsid w:val="00E66392"/>
    <w:rsid w:val="00E76E09"/>
    <w:rsid w:val="00E811BA"/>
    <w:rsid w:val="00E85EE5"/>
    <w:rsid w:val="00E9205B"/>
    <w:rsid w:val="00E92C91"/>
    <w:rsid w:val="00E95991"/>
    <w:rsid w:val="00E9617A"/>
    <w:rsid w:val="00EA63C0"/>
    <w:rsid w:val="00EA7618"/>
    <w:rsid w:val="00EB0268"/>
    <w:rsid w:val="00EB25DB"/>
    <w:rsid w:val="00EC0489"/>
    <w:rsid w:val="00EC163D"/>
    <w:rsid w:val="00EC2CC9"/>
    <w:rsid w:val="00EC4B48"/>
    <w:rsid w:val="00EC554B"/>
    <w:rsid w:val="00EC7FA8"/>
    <w:rsid w:val="00ED034C"/>
    <w:rsid w:val="00ED05C6"/>
    <w:rsid w:val="00ED2D43"/>
    <w:rsid w:val="00EE0013"/>
    <w:rsid w:val="00EE0259"/>
    <w:rsid w:val="00EE35FC"/>
    <w:rsid w:val="00EE6262"/>
    <w:rsid w:val="00EE6641"/>
    <w:rsid w:val="00EE78F0"/>
    <w:rsid w:val="00EF0084"/>
    <w:rsid w:val="00F0238F"/>
    <w:rsid w:val="00F0434D"/>
    <w:rsid w:val="00F066C2"/>
    <w:rsid w:val="00F06CA0"/>
    <w:rsid w:val="00F072B0"/>
    <w:rsid w:val="00F10397"/>
    <w:rsid w:val="00F13619"/>
    <w:rsid w:val="00F13670"/>
    <w:rsid w:val="00F163F5"/>
    <w:rsid w:val="00F16A52"/>
    <w:rsid w:val="00F20298"/>
    <w:rsid w:val="00F216E5"/>
    <w:rsid w:val="00F2196B"/>
    <w:rsid w:val="00F23079"/>
    <w:rsid w:val="00F231A1"/>
    <w:rsid w:val="00F2352A"/>
    <w:rsid w:val="00F32B50"/>
    <w:rsid w:val="00F33917"/>
    <w:rsid w:val="00F3441E"/>
    <w:rsid w:val="00F37F02"/>
    <w:rsid w:val="00F40A1C"/>
    <w:rsid w:val="00F40AD5"/>
    <w:rsid w:val="00F40E0D"/>
    <w:rsid w:val="00F41E5B"/>
    <w:rsid w:val="00F42748"/>
    <w:rsid w:val="00F57260"/>
    <w:rsid w:val="00F57B73"/>
    <w:rsid w:val="00F6209E"/>
    <w:rsid w:val="00F62684"/>
    <w:rsid w:val="00F653A6"/>
    <w:rsid w:val="00F6556A"/>
    <w:rsid w:val="00F66304"/>
    <w:rsid w:val="00F67885"/>
    <w:rsid w:val="00F714F8"/>
    <w:rsid w:val="00F72AB4"/>
    <w:rsid w:val="00F77ED2"/>
    <w:rsid w:val="00F8090F"/>
    <w:rsid w:val="00F833CB"/>
    <w:rsid w:val="00F84FFC"/>
    <w:rsid w:val="00F8591A"/>
    <w:rsid w:val="00F8616E"/>
    <w:rsid w:val="00F92B53"/>
    <w:rsid w:val="00F9353A"/>
    <w:rsid w:val="00F940F8"/>
    <w:rsid w:val="00F9430F"/>
    <w:rsid w:val="00F9577B"/>
    <w:rsid w:val="00FA010E"/>
    <w:rsid w:val="00FA1E7F"/>
    <w:rsid w:val="00FA24D5"/>
    <w:rsid w:val="00FA50A0"/>
    <w:rsid w:val="00FA6DF0"/>
    <w:rsid w:val="00FA7928"/>
    <w:rsid w:val="00FB35F9"/>
    <w:rsid w:val="00FB6F76"/>
    <w:rsid w:val="00FB7BE9"/>
    <w:rsid w:val="00FB7FA0"/>
    <w:rsid w:val="00FC1F72"/>
    <w:rsid w:val="00FC23C1"/>
    <w:rsid w:val="00FC4A92"/>
    <w:rsid w:val="00FD019E"/>
    <w:rsid w:val="00FD2BA8"/>
    <w:rsid w:val="00FD42B6"/>
    <w:rsid w:val="00FD79ED"/>
    <w:rsid w:val="00FE0094"/>
    <w:rsid w:val="00FE0B84"/>
    <w:rsid w:val="00FF11A7"/>
    <w:rsid w:val="00FF2C63"/>
    <w:rsid w:val="00FF3394"/>
    <w:rsid w:val="00FF3D78"/>
    <w:rsid w:val="00FF4777"/>
    <w:rsid w:val="00FF4FBC"/>
    <w:rsid w:val="00FF6BE7"/>
    <w:rsid w:val="00FF70E5"/>
    <w:rsid w:val="00FF784E"/>
    <w:rsid w:val="00FF7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737"/>
    <o:shapelayout v:ext="edit">
      <o:idmap v:ext="edit" data="1"/>
    </o:shapelayout>
  </w:shapeDefaults>
  <w:decimalSymbol w:val="."/>
  <w:listSeparator w:val=","/>
  <w14:docId w14:val="4FC21F9E"/>
  <w15:docId w15:val="{6F5E8E08-C181-4E48-9B90-D63FFD9D4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EFF"/>
    <w:rPr>
      <w:rFonts w:ascii="Arial" w:hAnsi="Arial"/>
      <w:sz w:val="24"/>
      <w:szCs w:val="24"/>
    </w:rPr>
  </w:style>
  <w:style w:type="paragraph" w:styleId="Heading5">
    <w:name w:val="heading 5"/>
    <w:basedOn w:val="Normal"/>
    <w:next w:val="Normal"/>
    <w:link w:val="Heading5Char"/>
    <w:qFormat/>
    <w:rsid w:val="00BB6F85"/>
    <w:pPr>
      <w:keepNext/>
      <w:outlineLvl w:val="4"/>
    </w:pPr>
    <w:rPr>
      <w:b/>
      <w:bCs/>
      <w:sz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C14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5C6EF5"/>
    <w:pPr>
      <w:tabs>
        <w:tab w:val="center" w:pos="4153"/>
        <w:tab w:val="right" w:pos="8306"/>
      </w:tabs>
    </w:pPr>
  </w:style>
  <w:style w:type="paragraph" w:styleId="Footer">
    <w:name w:val="footer"/>
    <w:basedOn w:val="Normal"/>
    <w:link w:val="FooterChar"/>
    <w:uiPriority w:val="99"/>
    <w:rsid w:val="005C6EF5"/>
    <w:pPr>
      <w:tabs>
        <w:tab w:val="center" w:pos="4153"/>
        <w:tab w:val="right" w:pos="8306"/>
      </w:tabs>
    </w:pPr>
  </w:style>
  <w:style w:type="paragraph" w:styleId="BodyText2">
    <w:name w:val="Body Text 2"/>
    <w:basedOn w:val="Normal"/>
    <w:rsid w:val="00446C77"/>
    <w:rPr>
      <w:color w:val="000000"/>
      <w:sz w:val="22"/>
      <w:lang w:eastAsia="en-US"/>
    </w:rPr>
  </w:style>
  <w:style w:type="paragraph" w:styleId="BalloonText">
    <w:name w:val="Balloon Text"/>
    <w:basedOn w:val="Normal"/>
    <w:link w:val="BalloonTextChar"/>
    <w:rsid w:val="0034108E"/>
    <w:rPr>
      <w:rFonts w:ascii="Tahoma" w:hAnsi="Tahoma" w:cs="Tahoma"/>
      <w:sz w:val="16"/>
      <w:szCs w:val="16"/>
    </w:rPr>
  </w:style>
  <w:style w:type="character" w:customStyle="1" w:styleId="BalloonTextChar">
    <w:name w:val="Balloon Text Char"/>
    <w:link w:val="BalloonText"/>
    <w:rsid w:val="0034108E"/>
    <w:rPr>
      <w:rFonts w:ascii="Tahoma" w:hAnsi="Tahoma" w:cs="Tahoma"/>
      <w:sz w:val="16"/>
      <w:szCs w:val="16"/>
    </w:rPr>
  </w:style>
  <w:style w:type="character" w:customStyle="1" w:styleId="Heading5Char">
    <w:name w:val="Heading 5 Char"/>
    <w:link w:val="Heading5"/>
    <w:rsid w:val="003829FF"/>
    <w:rPr>
      <w:rFonts w:ascii="Arial" w:hAnsi="Arial"/>
      <w:b/>
      <w:bCs/>
      <w:szCs w:val="24"/>
      <w:lang w:eastAsia="en-US"/>
    </w:rPr>
  </w:style>
  <w:style w:type="paragraph" w:styleId="ListParagraph">
    <w:name w:val="List Paragraph"/>
    <w:basedOn w:val="Normal"/>
    <w:uiPriority w:val="34"/>
    <w:qFormat/>
    <w:rsid w:val="003829FF"/>
    <w:pPr>
      <w:spacing w:after="200" w:line="276" w:lineRule="auto"/>
      <w:ind w:left="720"/>
      <w:contextualSpacing/>
    </w:pPr>
    <w:rPr>
      <w:rFonts w:ascii="Calibri" w:eastAsia="Calibri" w:hAnsi="Calibri"/>
      <w:sz w:val="22"/>
      <w:szCs w:val="22"/>
      <w:lang w:eastAsia="en-US"/>
    </w:rPr>
  </w:style>
  <w:style w:type="table" w:customStyle="1" w:styleId="TableGrid1">
    <w:name w:val="Table Grid1"/>
    <w:basedOn w:val="TableNormal"/>
    <w:next w:val="TableGrid"/>
    <w:uiPriority w:val="59"/>
    <w:rsid w:val="00850766"/>
    <w:pPr>
      <w:ind w:left="1134" w:hanging="567"/>
    </w:pPr>
    <w:rPr>
      <w:rFonts w:ascii="SassoonPrimaryInfant" w:eastAsiaTheme="minorHAnsi" w:hAnsi="SassoonPrimaryInfant"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B312F"/>
    <w:rPr>
      <w:b/>
      <w:bCs/>
    </w:rPr>
  </w:style>
  <w:style w:type="paragraph" w:styleId="NormalWeb">
    <w:name w:val="Normal (Web)"/>
    <w:basedOn w:val="Normal"/>
    <w:uiPriority w:val="99"/>
    <w:unhideWhenUsed/>
    <w:rsid w:val="00CB312F"/>
    <w:pPr>
      <w:spacing w:after="150"/>
    </w:pPr>
    <w:rPr>
      <w:rFonts w:ascii="Times New Roman" w:hAnsi="Times New Roman"/>
    </w:rPr>
  </w:style>
  <w:style w:type="paragraph" w:customStyle="1" w:styleId="Default">
    <w:name w:val="Default"/>
    <w:rsid w:val="00134141"/>
    <w:pPr>
      <w:autoSpaceDE w:val="0"/>
      <w:autoSpaceDN w:val="0"/>
      <w:adjustRightInd w:val="0"/>
    </w:pPr>
    <w:rPr>
      <w:rFonts w:ascii="Tahoma" w:eastAsiaTheme="minorHAnsi" w:hAnsi="Tahoma" w:cs="Tahoma"/>
      <w:color w:val="000000"/>
      <w:sz w:val="24"/>
      <w:szCs w:val="24"/>
      <w:lang w:eastAsia="en-US"/>
    </w:rPr>
  </w:style>
  <w:style w:type="character" w:customStyle="1" w:styleId="FooterChar">
    <w:name w:val="Footer Char"/>
    <w:basedOn w:val="DefaultParagraphFont"/>
    <w:link w:val="Footer"/>
    <w:uiPriority w:val="99"/>
    <w:rsid w:val="00A742E8"/>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96514">
      <w:bodyDiv w:val="1"/>
      <w:marLeft w:val="0"/>
      <w:marRight w:val="0"/>
      <w:marTop w:val="0"/>
      <w:marBottom w:val="0"/>
      <w:divBdr>
        <w:top w:val="none" w:sz="0" w:space="0" w:color="auto"/>
        <w:left w:val="none" w:sz="0" w:space="0" w:color="auto"/>
        <w:bottom w:val="none" w:sz="0" w:space="0" w:color="auto"/>
        <w:right w:val="none" w:sz="0" w:space="0" w:color="auto"/>
      </w:divBdr>
    </w:div>
    <w:div w:id="251548915">
      <w:bodyDiv w:val="1"/>
      <w:marLeft w:val="0"/>
      <w:marRight w:val="0"/>
      <w:marTop w:val="0"/>
      <w:marBottom w:val="0"/>
      <w:divBdr>
        <w:top w:val="none" w:sz="0" w:space="0" w:color="auto"/>
        <w:left w:val="none" w:sz="0" w:space="0" w:color="auto"/>
        <w:bottom w:val="none" w:sz="0" w:space="0" w:color="auto"/>
        <w:right w:val="none" w:sz="0" w:space="0" w:color="auto"/>
      </w:divBdr>
    </w:div>
    <w:div w:id="533231603">
      <w:bodyDiv w:val="1"/>
      <w:marLeft w:val="0"/>
      <w:marRight w:val="0"/>
      <w:marTop w:val="0"/>
      <w:marBottom w:val="0"/>
      <w:divBdr>
        <w:top w:val="none" w:sz="0" w:space="0" w:color="auto"/>
        <w:left w:val="none" w:sz="0" w:space="0" w:color="auto"/>
        <w:bottom w:val="none" w:sz="0" w:space="0" w:color="auto"/>
        <w:right w:val="none" w:sz="0" w:space="0" w:color="auto"/>
      </w:divBdr>
    </w:div>
    <w:div w:id="865094383">
      <w:bodyDiv w:val="1"/>
      <w:marLeft w:val="0"/>
      <w:marRight w:val="0"/>
      <w:marTop w:val="0"/>
      <w:marBottom w:val="0"/>
      <w:divBdr>
        <w:top w:val="none" w:sz="0" w:space="0" w:color="auto"/>
        <w:left w:val="none" w:sz="0" w:space="0" w:color="auto"/>
        <w:bottom w:val="none" w:sz="0" w:space="0" w:color="auto"/>
        <w:right w:val="none" w:sz="0" w:space="0" w:color="auto"/>
      </w:divBdr>
    </w:div>
    <w:div w:id="883567626">
      <w:bodyDiv w:val="1"/>
      <w:marLeft w:val="0"/>
      <w:marRight w:val="0"/>
      <w:marTop w:val="0"/>
      <w:marBottom w:val="0"/>
      <w:divBdr>
        <w:top w:val="none" w:sz="0" w:space="0" w:color="auto"/>
        <w:left w:val="none" w:sz="0" w:space="0" w:color="auto"/>
        <w:bottom w:val="none" w:sz="0" w:space="0" w:color="auto"/>
        <w:right w:val="none" w:sz="0" w:space="0" w:color="auto"/>
      </w:divBdr>
    </w:div>
    <w:div w:id="888498115">
      <w:bodyDiv w:val="1"/>
      <w:marLeft w:val="0"/>
      <w:marRight w:val="0"/>
      <w:marTop w:val="0"/>
      <w:marBottom w:val="0"/>
      <w:divBdr>
        <w:top w:val="none" w:sz="0" w:space="0" w:color="auto"/>
        <w:left w:val="none" w:sz="0" w:space="0" w:color="auto"/>
        <w:bottom w:val="none" w:sz="0" w:space="0" w:color="auto"/>
        <w:right w:val="none" w:sz="0" w:space="0" w:color="auto"/>
      </w:divBdr>
    </w:div>
    <w:div w:id="1175149629">
      <w:bodyDiv w:val="1"/>
      <w:marLeft w:val="0"/>
      <w:marRight w:val="0"/>
      <w:marTop w:val="0"/>
      <w:marBottom w:val="0"/>
      <w:divBdr>
        <w:top w:val="none" w:sz="0" w:space="0" w:color="auto"/>
        <w:left w:val="none" w:sz="0" w:space="0" w:color="auto"/>
        <w:bottom w:val="none" w:sz="0" w:space="0" w:color="auto"/>
        <w:right w:val="none" w:sz="0" w:space="0" w:color="auto"/>
      </w:divBdr>
    </w:div>
    <w:div w:id="1286695318">
      <w:bodyDiv w:val="1"/>
      <w:marLeft w:val="0"/>
      <w:marRight w:val="0"/>
      <w:marTop w:val="0"/>
      <w:marBottom w:val="0"/>
      <w:divBdr>
        <w:top w:val="none" w:sz="0" w:space="0" w:color="auto"/>
        <w:left w:val="none" w:sz="0" w:space="0" w:color="auto"/>
        <w:bottom w:val="none" w:sz="0" w:space="0" w:color="auto"/>
        <w:right w:val="none" w:sz="0" w:space="0" w:color="auto"/>
      </w:divBdr>
    </w:div>
    <w:div w:id="1403598640">
      <w:bodyDiv w:val="1"/>
      <w:marLeft w:val="0"/>
      <w:marRight w:val="0"/>
      <w:marTop w:val="0"/>
      <w:marBottom w:val="0"/>
      <w:divBdr>
        <w:top w:val="none" w:sz="0" w:space="0" w:color="auto"/>
        <w:left w:val="none" w:sz="0" w:space="0" w:color="auto"/>
        <w:bottom w:val="none" w:sz="0" w:space="0" w:color="auto"/>
        <w:right w:val="none" w:sz="0" w:space="0" w:color="auto"/>
      </w:divBdr>
      <w:divsChild>
        <w:div w:id="39981299">
          <w:marLeft w:val="0"/>
          <w:marRight w:val="0"/>
          <w:marTop w:val="0"/>
          <w:marBottom w:val="0"/>
          <w:divBdr>
            <w:top w:val="none" w:sz="0" w:space="0" w:color="auto"/>
            <w:left w:val="none" w:sz="0" w:space="0" w:color="auto"/>
            <w:bottom w:val="none" w:sz="0" w:space="0" w:color="auto"/>
            <w:right w:val="none" w:sz="0" w:space="0" w:color="auto"/>
          </w:divBdr>
          <w:divsChild>
            <w:div w:id="2016952104">
              <w:marLeft w:val="0"/>
              <w:marRight w:val="0"/>
              <w:marTop w:val="0"/>
              <w:marBottom w:val="0"/>
              <w:divBdr>
                <w:top w:val="none" w:sz="0" w:space="0" w:color="auto"/>
                <w:left w:val="none" w:sz="0" w:space="0" w:color="auto"/>
                <w:bottom w:val="none" w:sz="0" w:space="0" w:color="auto"/>
                <w:right w:val="none" w:sz="0" w:space="0" w:color="auto"/>
              </w:divBdr>
              <w:divsChild>
                <w:div w:id="2038194146">
                  <w:marLeft w:val="0"/>
                  <w:marRight w:val="0"/>
                  <w:marTop w:val="0"/>
                  <w:marBottom w:val="0"/>
                  <w:divBdr>
                    <w:top w:val="none" w:sz="0" w:space="0" w:color="auto"/>
                    <w:left w:val="none" w:sz="0" w:space="0" w:color="auto"/>
                    <w:bottom w:val="none" w:sz="0" w:space="0" w:color="auto"/>
                    <w:right w:val="none" w:sz="0" w:space="0" w:color="auto"/>
                  </w:divBdr>
                  <w:divsChild>
                    <w:div w:id="824510478">
                      <w:marLeft w:val="0"/>
                      <w:marRight w:val="0"/>
                      <w:marTop w:val="0"/>
                      <w:marBottom w:val="300"/>
                      <w:divBdr>
                        <w:top w:val="single" w:sz="6" w:space="0" w:color="FFFFFF"/>
                        <w:left w:val="single" w:sz="6" w:space="0" w:color="FFFFFF"/>
                        <w:bottom w:val="single" w:sz="6" w:space="0" w:color="FFFFFF"/>
                        <w:right w:val="single" w:sz="6" w:space="0" w:color="FFFFFF"/>
                      </w:divBdr>
                      <w:divsChild>
                        <w:div w:id="515267755">
                          <w:marLeft w:val="0"/>
                          <w:marRight w:val="0"/>
                          <w:marTop w:val="0"/>
                          <w:marBottom w:val="150"/>
                          <w:divBdr>
                            <w:top w:val="none" w:sz="0" w:space="0" w:color="auto"/>
                            <w:left w:val="none" w:sz="0" w:space="0" w:color="auto"/>
                            <w:bottom w:val="none" w:sz="0" w:space="0" w:color="auto"/>
                            <w:right w:val="none" w:sz="0" w:space="0" w:color="auto"/>
                          </w:divBdr>
                          <w:divsChild>
                            <w:div w:id="1187788448">
                              <w:marLeft w:val="0"/>
                              <w:marRight w:val="0"/>
                              <w:marTop w:val="0"/>
                              <w:marBottom w:val="0"/>
                              <w:divBdr>
                                <w:top w:val="none" w:sz="0" w:space="0" w:color="auto"/>
                                <w:left w:val="none" w:sz="0" w:space="0" w:color="auto"/>
                                <w:bottom w:val="none" w:sz="0" w:space="0" w:color="auto"/>
                                <w:right w:val="none" w:sz="0" w:space="0" w:color="auto"/>
                              </w:divBdr>
                              <w:divsChild>
                                <w:div w:id="203518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1039601">
      <w:bodyDiv w:val="1"/>
      <w:marLeft w:val="0"/>
      <w:marRight w:val="0"/>
      <w:marTop w:val="0"/>
      <w:marBottom w:val="0"/>
      <w:divBdr>
        <w:top w:val="none" w:sz="0" w:space="0" w:color="auto"/>
        <w:left w:val="none" w:sz="0" w:space="0" w:color="auto"/>
        <w:bottom w:val="none" w:sz="0" w:space="0" w:color="auto"/>
        <w:right w:val="none" w:sz="0" w:space="0" w:color="auto"/>
      </w:divBdr>
    </w:div>
    <w:div w:id="1617256131">
      <w:bodyDiv w:val="1"/>
      <w:marLeft w:val="0"/>
      <w:marRight w:val="0"/>
      <w:marTop w:val="0"/>
      <w:marBottom w:val="0"/>
      <w:divBdr>
        <w:top w:val="none" w:sz="0" w:space="0" w:color="auto"/>
        <w:left w:val="none" w:sz="0" w:space="0" w:color="auto"/>
        <w:bottom w:val="none" w:sz="0" w:space="0" w:color="auto"/>
        <w:right w:val="none" w:sz="0" w:space="0" w:color="auto"/>
      </w:divBdr>
    </w:div>
    <w:div w:id="1724714193">
      <w:bodyDiv w:val="1"/>
      <w:marLeft w:val="0"/>
      <w:marRight w:val="0"/>
      <w:marTop w:val="0"/>
      <w:marBottom w:val="0"/>
      <w:divBdr>
        <w:top w:val="none" w:sz="0" w:space="0" w:color="auto"/>
        <w:left w:val="none" w:sz="0" w:space="0" w:color="auto"/>
        <w:bottom w:val="none" w:sz="0" w:space="0" w:color="auto"/>
        <w:right w:val="none" w:sz="0" w:space="0" w:color="auto"/>
      </w:divBdr>
    </w:div>
    <w:div w:id="1743288173">
      <w:bodyDiv w:val="1"/>
      <w:marLeft w:val="0"/>
      <w:marRight w:val="0"/>
      <w:marTop w:val="0"/>
      <w:marBottom w:val="0"/>
      <w:divBdr>
        <w:top w:val="none" w:sz="0" w:space="0" w:color="auto"/>
        <w:left w:val="none" w:sz="0" w:space="0" w:color="auto"/>
        <w:bottom w:val="none" w:sz="0" w:space="0" w:color="auto"/>
        <w:right w:val="none" w:sz="0" w:space="0" w:color="auto"/>
      </w:divBdr>
    </w:div>
    <w:div w:id="1936132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503AA3-4699-4ECF-9FF8-94F208F28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1182</TotalTime>
  <Pages>12</Pages>
  <Words>3342</Words>
  <Characters>19949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NETAd</Company>
  <LinksUpToDate>false</LinksUpToDate>
  <CharactersWithSpaces>23245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STWH004</dc:creator>
  <cp:lastModifiedBy>Melanie Castle</cp:lastModifiedBy>
  <cp:revision>21</cp:revision>
  <cp:lastPrinted>2023-09-26T15:04:00Z</cp:lastPrinted>
  <dcterms:created xsi:type="dcterms:W3CDTF">2023-09-26T10:26:00Z</dcterms:created>
  <dcterms:modified xsi:type="dcterms:W3CDTF">2023-10-16T19:32:00Z</dcterms:modified>
</cp:coreProperties>
</file>